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C81F" w14:textId="799E3A9E" w:rsidR="001F386B" w:rsidRPr="0090363C" w:rsidRDefault="00C91AF3" w:rsidP="00A91D5A">
      <w:pPr>
        <w:pStyle w:val="NoSpacing"/>
      </w:pPr>
      <w:r>
        <w:t xml:space="preserve"> </w:t>
      </w:r>
    </w:p>
    <w:p w14:paraId="030E2DA0" w14:textId="77777777" w:rsidR="001F386B" w:rsidRPr="0090363C" w:rsidRDefault="001F386B" w:rsidP="00031EA0">
      <w:pPr>
        <w:spacing w:after="0" w:line="240" w:lineRule="auto"/>
        <w:jc w:val="both"/>
        <w:rPr>
          <w:rFonts w:ascii="Arial" w:eastAsia="Times New Roman" w:hAnsi="Arial" w:cs="Arial"/>
          <w:b/>
          <w:sz w:val="24"/>
          <w:szCs w:val="24"/>
        </w:rPr>
      </w:pPr>
    </w:p>
    <w:p w14:paraId="51F8F6DD" w14:textId="2FCAF4D7" w:rsidR="001F386B" w:rsidRPr="0090363C" w:rsidRDefault="001F386B" w:rsidP="00031EA0">
      <w:pPr>
        <w:spacing w:after="0" w:line="240" w:lineRule="auto"/>
        <w:jc w:val="both"/>
        <w:rPr>
          <w:rFonts w:ascii="Arial" w:eastAsia="Times New Roman" w:hAnsi="Arial" w:cs="Arial"/>
          <w:b/>
          <w:bCs/>
          <w:sz w:val="24"/>
          <w:szCs w:val="24"/>
        </w:rPr>
      </w:pPr>
      <w:r w:rsidRPr="0090363C">
        <w:rPr>
          <w:rFonts w:ascii="Arial" w:eastAsia="Times New Roman" w:hAnsi="Arial" w:cs="Arial"/>
          <w:sz w:val="24"/>
          <w:szCs w:val="24"/>
        </w:rPr>
        <w:tab/>
      </w:r>
      <w:r w:rsidRPr="0090363C">
        <w:rPr>
          <w:rFonts w:ascii="Arial" w:eastAsia="Times New Roman" w:hAnsi="Arial" w:cs="Arial"/>
          <w:bCs/>
          <w:sz w:val="24"/>
          <w:szCs w:val="24"/>
        </w:rPr>
        <w:t xml:space="preserve">This </w:t>
      </w:r>
      <w:r w:rsidR="00031EA0" w:rsidRPr="0090363C">
        <w:rPr>
          <w:rFonts w:ascii="Arial" w:eastAsia="Times New Roman" w:hAnsi="Arial" w:cs="Arial"/>
          <w:bCs/>
          <w:sz w:val="24"/>
          <w:szCs w:val="24"/>
        </w:rPr>
        <w:t xml:space="preserve">Intergovernmental </w:t>
      </w:r>
      <w:r w:rsidRPr="0090363C">
        <w:rPr>
          <w:rFonts w:ascii="Arial" w:eastAsia="Times New Roman" w:hAnsi="Arial" w:cs="Arial"/>
          <w:bCs/>
          <w:sz w:val="24"/>
          <w:szCs w:val="24"/>
        </w:rPr>
        <w:t xml:space="preserve">Agreement </w:t>
      </w:r>
      <w:r w:rsidR="00C91AF3">
        <w:rPr>
          <w:rFonts w:ascii="Arial" w:eastAsia="Times New Roman" w:hAnsi="Arial" w:cs="Arial"/>
          <w:bCs/>
          <w:sz w:val="24"/>
          <w:szCs w:val="24"/>
        </w:rPr>
        <w:t>0</w:t>
      </w:r>
      <w:r w:rsidR="00515A3F">
        <w:rPr>
          <w:rFonts w:ascii="Arial" w:eastAsia="Times New Roman" w:hAnsi="Arial" w:cs="Arial"/>
          <w:bCs/>
          <w:sz w:val="24"/>
          <w:szCs w:val="24"/>
        </w:rPr>
        <w:t>6</w:t>
      </w:r>
      <w:r w:rsidR="00C91AF3">
        <w:rPr>
          <w:rFonts w:ascii="Arial" w:eastAsia="Times New Roman" w:hAnsi="Arial" w:cs="Arial"/>
          <w:bCs/>
          <w:sz w:val="24"/>
          <w:szCs w:val="24"/>
        </w:rPr>
        <w:t>21-01</w:t>
      </w:r>
      <w:r w:rsidR="00031EA0" w:rsidRPr="0090363C">
        <w:rPr>
          <w:rFonts w:ascii="Arial" w:eastAsia="Times New Roman" w:hAnsi="Arial" w:cs="Arial"/>
          <w:bCs/>
          <w:sz w:val="24"/>
          <w:szCs w:val="24"/>
        </w:rPr>
        <w:t xml:space="preserve"> </w:t>
      </w:r>
      <w:r w:rsidRPr="0090363C">
        <w:rPr>
          <w:rFonts w:ascii="Arial" w:eastAsia="Times New Roman" w:hAnsi="Arial" w:cs="Arial"/>
          <w:bCs/>
          <w:sz w:val="24"/>
          <w:szCs w:val="24"/>
        </w:rPr>
        <w:t xml:space="preserve">is entered into pursuant to A.R.S. §§11-951 </w:t>
      </w:r>
      <w:r w:rsidRPr="0090363C">
        <w:rPr>
          <w:rFonts w:ascii="Arial" w:eastAsia="Times New Roman" w:hAnsi="Arial" w:cs="Arial"/>
          <w:bCs/>
          <w:i/>
          <w:sz w:val="24"/>
          <w:szCs w:val="24"/>
        </w:rPr>
        <w:t>et seq</w:t>
      </w:r>
      <w:r w:rsidRPr="0090363C">
        <w:rPr>
          <w:rFonts w:ascii="Arial" w:eastAsia="Times New Roman" w:hAnsi="Arial" w:cs="Arial"/>
          <w:bCs/>
          <w:sz w:val="24"/>
          <w:szCs w:val="24"/>
        </w:rPr>
        <w:t>.</w:t>
      </w:r>
      <w:r w:rsidR="0078764B" w:rsidRPr="0090363C">
        <w:rPr>
          <w:rFonts w:ascii="Arial" w:eastAsia="Times New Roman" w:hAnsi="Arial" w:cs="Arial"/>
          <w:bCs/>
          <w:sz w:val="24"/>
          <w:szCs w:val="24"/>
        </w:rPr>
        <w:t xml:space="preserve"> </w:t>
      </w:r>
      <w:r w:rsidR="00252D36" w:rsidRPr="0090363C">
        <w:rPr>
          <w:rFonts w:ascii="Arial" w:eastAsia="Times New Roman" w:hAnsi="Arial" w:cs="Arial"/>
          <w:bCs/>
          <w:sz w:val="24"/>
          <w:szCs w:val="24"/>
        </w:rPr>
        <w:t>between</w:t>
      </w:r>
      <w:r w:rsidRPr="0090363C">
        <w:rPr>
          <w:rFonts w:ascii="Arial" w:eastAsia="Times New Roman" w:hAnsi="Arial" w:cs="Arial"/>
          <w:bCs/>
          <w:sz w:val="24"/>
          <w:szCs w:val="24"/>
        </w:rPr>
        <w:t xml:space="preserve"> the </w:t>
      </w:r>
      <w:bookmarkStart w:id="0" w:name="_Hlk6323522"/>
      <w:r w:rsidR="00C91AF3">
        <w:rPr>
          <w:rFonts w:ascii="Arial" w:eastAsia="Times New Roman" w:hAnsi="Arial" w:cs="Arial"/>
          <w:bCs/>
          <w:sz w:val="24"/>
          <w:szCs w:val="24"/>
        </w:rPr>
        <w:t xml:space="preserve">Harquahala Valley Fire District (HVFD) and the Buckeye Valley Fire District </w:t>
      </w:r>
      <w:r w:rsidR="0078764B" w:rsidRPr="0090363C">
        <w:rPr>
          <w:rFonts w:ascii="Arial" w:eastAsia="Times New Roman" w:hAnsi="Arial" w:cs="Arial"/>
          <w:bCs/>
          <w:sz w:val="24"/>
          <w:szCs w:val="24"/>
        </w:rPr>
        <w:t>(</w:t>
      </w:r>
      <w:r w:rsidR="00C91AF3">
        <w:rPr>
          <w:rFonts w:ascii="Arial" w:eastAsia="Times New Roman" w:hAnsi="Arial" w:cs="Arial"/>
          <w:bCs/>
          <w:sz w:val="24"/>
          <w:szCs w:val="24"/>
        </w:rPr>
        <w:t>BVFD</w:t>
      </w:r>
      <w:r w:rsidR="0078764B" w:rsidRPr="0090363C">
        <w:rPr>
          <w:rFonts w:ascii="Arial" w:eastAsia="Times New Roman" w:hAnsi="Arial" w:cs="Arial"/>
          <w:bCs/>
          <w:sz w:val="24"/>
          <w:szCs w:val="24"/>
        </w:rPr>
        <w:t>)</w:t>
      </w:r>
      <w:bookmarkEnd w:id="0"/>
      <w:r w:rsidR="00C91AF3">
        <w:rPr>
          <w:rFonts w:ascii="Arial" w:eastAsia="Times New Roman" w:hAnsi="Arial" w:cs="Arial"/>
          <w:bCs/>
          <w:sz w:val="24"/>
          <w:szCs w:val="24"/>
        </w:rPr>
        <w:t>.</w:t>
      </w:r>
      <w:r w:rsidRPr="0090363C">
        <w:rPr>
          <w:rFonts w:ascii="Arial" w:eastAsia="Times New Roman" w:hAnsi="Arial" w:cs="Arial"/>
          <w:bCs/>
          <w:sz w:val="24"/>
          <w:szCs w:val="24"/>
        </w:rPr>
        <w:t xml:space="preserve">  The</w:t>
      </w:r>
      <w:r w:rsidR="00121D82">
        <w:rPr>
          <w:rFonts w:ascii="Arial" w:eastAsia="Times New Roman" w:hAnsi="Arial" w:cs="Arial"/>
          <w:bCs/>
          <w:sz w:val="24"/>
          <w:szCs w:val="24"/>
        </w:rPr>
        <w:t xml:space="preserve"> a</w:t>
      </w:r>
      <w:r w:rsidR="00C91AF3" w:rsidRPr="0090363C">
        <w:rPr>
          <w:rFonts w:ascii="Arial" w:eastAsia="Times New Roman" w:hAnsi="Arial" w:cs="Arial"/>
          <w:bCs/>
          <w:sz w:val="24"/>
          <w:szCs w:val="24"/>
        </w:rPr>
        <w:t>forementioned</w:t>
      </w:r>
      <w:r w:rsidRPr="0090363C">
        <w:rPr>
          <w:rFonts w:ascii="Arial" w:eastAsia="Times New Roman" w:hAnsi="Arial" w:cs="Arial"/>
          <w:bCs/>
          <w:sz w:val="24"/>
          <w:szCs w:val="24"/>
        </w:rPr>
        <w:t xml:space="preserve"> agencies shall hereinafter be known collectively as the </w:t>
      </w:r>
      <w:r w:rsidR="00031EA0" w:rsidRPr="0090363C">
        <w:rPr>
          <w:rFonts w:ascii="Arial" w:eastAsia="Times New Roman" w:hAnsi="Arial" w:cs="Arial"/>
          <w:bCs/>
          <w:sz w:val="24"/>
          <w:szCs w:val="24"/>
        </w:rPr>
        <w:t>“</w:t>
      </w:r>
      <w:r w:rsidRPr="0090363C">
        <w:rPr>
          <w:rFonts w:ascii="Arial" w:eastAsia="Times New Roman" w:hAnsi="Arial" w:cs="Arial"/>
          <w:bCs/>
          <w:sz w:val="24"/>
          <w:szCs w:val="24"/>
        </w:rPr>
        <w:t>Partie</w:t>
      </w:r>
      <w:r w:rsidR="00031EA0" w:rsidRPr="0090363C">
        <w:rPr>
          <w:rFonts w:ascii="Arial" w:eastAsia="Times New Roman" w:hAnsi="Arial" w:cs="Arial"/>
          <w:bCs/>
          <w:sz w:val="24"/>
          <w:szCs w:val="24"/>
        </w:rPr>
        <w:t>s” and individually as “Party.”</w:t>
      </w:r>
      <w:r w:rsidRPr="0090363C">
        <w:rPr>
          <w:rFonts w:ascii="Arial" w:eastAsia="Times New Roman" w:hAnsi="Arial" w:cs="Arial"/>
          <w:bCs/>
          <w:sz w:val="24"/>
          <w:szCs w:val="24"/>
        </w:rPr>
        <w:t xml:space="preserve">  </w:t>
      </w:r>
    </w:p>
    <w:p w14:paraId="57236EC7" w14:textId="77777777" w:rsidR="00031EA0" w:rsidRPr="0090363C" w:rsidRDefault="00031EA0" w:rsidP="00031EA0">
      <w:pPr>
        <w:spacing w:after="0" w:line="240" w:lineRule="auto"/>
        <w:jc w:val="both"/>
        <w:rPr>
          <w:rFonts w:ascii="Arial" w:eastAsia="Times New Roman" w:hAnsi="Arial" w:cs="Arial"/>
          <w:b/>
          <w:bCs/>
          <w:sz w:val="24"/>
          <w:szCs w:val="24"/>
        </w:rPr>
      </w:pPr>
    </w:p>
    <w:p w14:paraId="055DA7C1" w14:textId="77777777" w:rsidR="001F386B" w:rsidRPr="0090363C" w:rsidRDefault="001F386B" w:rsidP="00031EA0">
      <w:pPr>
        <w:spacing w:after="0" w:line="240" w:lineRule="auto"/>
        <w:jc w:val="center"/>
        <w:rPr>
          <w:rFonts w:ascii="Arial" w:eastAsia="Times New Roman" w:hAnsi="Arial" w:cs="Arial"/>
          <w:b/>
          <w:bCs/>
          <w:sz w:val="24"/>
          <w:szCs w:val="24"/>
        </w:rPr>
      </w:pPr>
      <w:r w:rsidRPr="0090363C">
        <w:rPr>
          <w:rFonts w:ascii="Arial" w:eastAsia="Times New Roman" w:hAnsi="Arial" w:cs="Arial"/>
          <w:b/>
          <w:bCs/>
          <w:sz w:val="24"/>
          <w:szCs w:val="24"/>
        </w:rPr>
        <w:t>RECITALS</w:t>
      </w:r>
    </w:p>
    <w:p w14:paraId="74F95A52" w14:textId="77777777" w:rsidR="001F386B" w:rsidRPr="0090363C" w:rsidRDefault="001F386B" w:rsidP="00031EA0">
      <w:pPr>
        <w:spacing w:after="0" w:line="240" w:lineRule="auto"/>
        <w:jc w:val="both"/>
        <w:rPr>
          <w:rFonts w:ascii="Arial" w:eastAsia="Times New Roman" w:hAnsi="Arial" w:cs="Arial"/>
          <w:b/>
          <w:bCs/>
          <w:sz w:val="24"/>
          <w:szCs w:val="24"/>
        </w:rPr>
      </w:pPr>
    </w:p>
    <w:p w14:paraId="1D0AF95F" w14:textId="518BAD56" w:rsidR="001F386B" w:rsidRPr="0090363C" w:rsidRDefault="001F386B" w:rsidP="00031EA0">
      <w:pPr>
        <w:numPr>
          <w:ilvl w:val="0"/>
          <w:numId w:val="1"/>
        </w:numPr>
        <w:spacing w:after="0" w:line="240" w:lineRule="auto"/>
        <w:ind w:left="0" w:firstLine="720"/>
        <w:jc w:val="both"/>
        <w:rPr>
          <w:rFonts w:ascii="Arial" w:eastAsia="Times New Roman" w:hAnsi="Arial" w:cs="Arial"/>
          <w:bCs/>
          <w:sz w:val="24"/>
          <w:szCs w:val="24"/>
        </w:rPr>
      </w:pPr>
      <w:r w:rsidRPr="0090363C">
        <w:rPr>
          <w:rFonts w:ascii="Arial" w:eastAsia="Times New Roman" w:hAnsi="Arial" w:cs="Arial"/>
          <w:bCs/>
          <w:sz w:val="24"/>
          <w:szCs w:val="24"/>
        </w:rPr>
        <w:t xml:space="preserve">The Parties maintain and operate </w:t>
      </w:r>
      <w:r w:rsidR="00C91AF3">
        <w:rPr>
          <w:rFonts w:ascii="Arial" w:eastAsia="Times New Roman" w:hAnsi="Arial" w:cs="Arial"/>
          <w:bCs/>
          <w:sz w:val="24"/>
          <w:szCs w:val="24"/>
        </w:rPr>
        <w:t xml:space="preserve">shared </w:t>
      </w:r>
      <w:r w:rsidR="00533E11">
        <w:rPr>
          <w:rFonts w:ascii="Arial" w:eastAsia="Times New Roman" w:hAnsi="Arial" w:cs="Arial"/>
          <w:bCs/>
          <w:sz w:val="24"/>
          <w:szCs w:val="24"/>
        </w:rPr>
        <w:t>staffing and operations for ambulance services</w:t>
      </w:r>
      <w:r w:rsidR="00C91AF3">
        <w:rPr>
          <w:rFonts w:ascii="Arial" w:eastAsia="Times New Roman" w:hAnsi="Arial" w:cs="Arial"/>
          <w:bCs/>
          <w:sz w:val="24"/>
          <w:szCs w:val="24"/>
        </w:rPr>
        <w:t xml:space="preserve"> that will operate out of the Harquahala Valley Fire </w:t>
      </w:r>
      <w:r w:rsidR="00121D82">
        <w:rPr>
          <w:rFonts w:ascii="Arial" w:eastAsia="Times New Roman" w:hAnsi="Arial" w:cs="Arial"/>
          <w:bCs/>
          <w:sz w:val="24"/>
          <w:szCs w:val="24"/>
        </w:rPr>
        <w:t>D</w:t>
      </w:r>
      <w:r w:rsidR="00C91AF3">
        <w:rPr>
          <w:rFonts w:ascii="Arial" w:eastAsia="Times New Roman" w:hAnsi="Arial" w:cs="Arial"/>
          <w:bCs/>
          <w:sz w:val="24"/>
          <w:szCs w:val="24"/>
        </w:rPr>
        <w:t>istrict</w:t>
      </w:r>
      <w:r w:rsidR="00FF4888">
        <w:rPr>
          <w:rFonts w:ascii="Arial" w:eastAsia="Times New Roman" w:hAnsi="Arial" w:cs="Arial"/>
          <w:bCs/>
          <w:sz w:val="24"/>
          <w:szCs w:val="24"/>
        </w:rPr>
        <w:t xml:space="preserve"> starting July 1</w:t>
      </w:r>
      <w:r w:rsidR="00FF4888" w:rsidRPr="00FF4888">
        <w:rPr>
          <w:rFonts w:ascii="Arial" w:eastAsia="Times New Roman" w:hAnsi="Arial" w:cs="Arial"/>
          <w:bCs/>
          <w:sz w:val="24"/>
          <w:szCs w:val="24"/>
          <w:vertAlign w:val="superscript"/>
        </w:rPr>
        <w:t>st</w:t>
      </w:r>
      <w:r w:rsidR="00FF4888">
        <w:rPr>
          <w:rFonts w:ascii="Arial" w:eastAsia="Times New Roman" w:hAnsi="Arial" w:cs="Arial"/>
          <w:bCs/>
          <w:sz w:val="24"/>
          <w:szCs w:val="24"/>
        </w:rPr>
        <w:t>, 2021</w:t>
      </w:r>
      <w:r w:rsidR="00C91AF3">
        <w:rPr>
          <w:rFonts w:ascii="Arial" w:eastAsia="Times New Roman" w:hAnsi="Arial" w:cs="Arial"/>
          <w:bCs/>
          <w:sz w:val="24"/>
          <w:szCs w:val="24"/>
        </w:rPr>
        <w:t>.</w:t>
      </w:r>
    </w:p>
    <w:p w14:paraId="490D7579" w14:textId="77777777" w:rsidR="001F386B" w:rsidRPr="0090363C" w:rsidRDefault="001F386B" w:rsidP="00031EA0">
      <w:pPr>
        <w:spacing w:after="0" w:line="240" w:lineRule="auto"/>
        <w:jc w:val="both"/>
        <w:rPr>
          <w:rFonts w:ascii="Arial" w:eastAsia="Times New Roman" w:hAnsi="Arial" w:cs="Arial"/>
          <w:b/>
          <w:bCs/>
          <w:sz w:val="24"/>
          <w:szCs w:val="24"/>
        </w:rPr>
      </w:pPr>
    </w:p>
    <w:p w14:paraId="086263FA" w14:textId="6816C5A9" w:rsidR="00C91AF3" w:rsidRDefault="001F386B" w:rsidP="00C91AF3">
      <w:pPr>
        <w:spacing w:after="0" w:line="240" w:lineRule="auto"/>
        <w:ind w:firstLine="720"/>
        <w:jc w:val="both"/>
        <w:rPr>
          <w:rFonts w:ascii="Arial" w:eastAsia="Times New Roman" w:hAnsi="Arial" w:cs="Arial"/>
          <w:bCs/>
          <w:sz w:val="24"/>
          <w:szCs w:val="24"/>
        </w:rPr>
      </w:pPr>
      <w:r w:rsidRPr="0090363C">
        <w:rPr>
          <w:rFonts w:ascii="Arial" w:eastAsia="Times New Roman" w:hAnsi="Arial" w:cs="Arial"/>
          <w:bCs/>
          <w:sz w:val="24"/>
          <w:szCs w:val="24"/>
        </w:rPr>
        <w:t>2.</w:t>
      </w:r>
      <w:r w:rsidR="00031EA0" w:rsidRPr="0090363C">
        <w:rPr>
          <w:rFonts w:ascii="Arial" w:eastAsia="Times New Roman" w:hAnsi="Arial" w:cs="Arial"/>
          <w:bCs/>
          <w:sz w:val="24"/>
          <w:szCs w:val="24"/>
        </w:rPr>
        <w:tab/>
      </w:r>
      <w:r w:rsidR="0078764B" w:rsidRPr="0090363C">
        <w:rPr>
          <w:rFonts w:ascii="Arial" w:eastAsia="Times New Roman" w:hAnsi="Arial" w:cs="Arial"/>
          <w:bCs/>
          <w:sz w:val="24"/>
          <w:szCs w:val="24"/>
        </w:rPr>
        <w:t>The</w:t>
      </w:r>
      <w:r w:rsidR="001572D1" w:rsidRPr="0090363C">
        <w:rPr>
          <w:rFonts w:ascii="Arial" w:eastAsia="Times New Roman" w:hAnsi="Arial" w:cs="Arial"/>
          <w:bCs/>
          <w:sz w:val="24"/>
          <w:szCs w:val="24"/>
        </w:rPr>
        <w:t xml:space="preserve"> Parties wish to</w:t>
      </w:r>
      <w:r w:rsidR="0078764B" w:rsidRPr="0090363C">
        <w:rPr>
          <w:rFonts w:ascii="Arial" w:eastAsia="Times New Roman" w:hAnsi="Arial" w:cs="Arial"/>
          <w:bCs/>
          <w:sz w:val="24"/>
          <w:szCs w:val="24"/>
        </w:rPr>
        <w:t xml:space="preserve"> ensure that their </w:t>
      </w:r>
      <w:r w:rsidR="00DB21DD">
        <w:rPr>
          <w:rFonts w:ascii="Arial" w:eastAsia="Times New Roman" w:hAnsi="Arial" w:cs="Arial"/>
          <w:bCs/>
          <w:sz w:val="24"/>
          <w:szCs w:val="24"/>
        </w:rPr>
        <w:t>agreement</w:t>
      </w:r>
      <w:r w:rsidR="00C91AF3">
        <w:rPr>
          <w:rFonts w:ascii="Arial" w:eastAsia="Times New Roman" w:hAnsi="Arial" w:cs="Arial"/>
          <w:bCs/>
          <w:sz w:val="24"/>
          <w:szCs w:val="24"/>
        </w:rPr>
        <w:t xml:space="preserve"> benefits both fire districts by providing a service enhancement and </w:t>
      </w:r>
      <w:r w:rsidR="00121D82">
        <w:rPr>
          <w:rFonts w:ascii="Arial" w:eastAsia="Times New Roman" w:hAnsi="Arial" w:cs="Arial"/>
          <w:bCs/>
          <w:sz w:val="24"/>
          <w:szCs w:val="24"/>
        </w:rPr>
        <w:t>improving both</w:t>
      </w:r>
      <w:r w:rsidR="00C91AF3">
        <w:rPr>
          <w:rFonts w:ascii="Arial" w:eastAsia="Times New Roman" w:hAnsi="Arial" w:cs="Arial"/>
          <w:bCs/>
          <w:sz w:val="24"/>
          <w:szCs w:val="24"/>
        </w:rPr>
        <w:t xml:space="preserve"> districts</w:t>
      </w:r>
      <w:r w:rsidR="00121D82">
        <w:rPr>
          <w:rFonts w:ascii="Arial" w:eastAsia="Times New Roman" w:hAnsi="Arial" w:cs="Arial"/>
          <w:bCs/>
          <w:sz w:val="24"/>
          <w:szCs w:val="24"/>
        </w:rPr>
        <w:t>’ customer service</w:t>
      </w:r>
      <w:r w:rsidR="00C91AF3">
        <w:rPr>
          <w:rFonts w:ascii="Arial" w:eastAsia="Times New Roman" w:hAnsi="Arial" w:cs="Arial"/>
          <w:bCs/>
          <w:sz w:val="24"/>
          <w:szCs w:val="24"/>
        </w:rPr>
        <w:t>.</w:t>
      </w:r>
    </w:p>
    <w:p w14:paraId="232DA077" w14:textId="1E539AB2" w:rsidR="001F386B" w:rsidRPr="0090363C" w:rsidRDefault="001F386B" w:rsidP="00C91AF3">
      <w:pPr>
        <w:spacing w:after="0" w:line="240" w:lineRule="auto"/>
        <w:ind w:firstLine="720"/>
        <w:jc w:val="both"/>
        <w:rPr>
          <w:rFonts w:ascii="Arial" w:eastAsia="Times New Roman" w:hAnsi="Arial" w:cs="Arial"/>
          <w:b/>
          <w:bCs/>
          <w:sz w:val="24"/>
          <w:szCs w:val="24"/>
        </w:rPr>
      </w:pPr>
      <w:r w:rsidRPr="0090363C">
        <w:rPr>
          <w:rFonts w:ascii="Arial" w:eastAsia="Times New Roman" w:hAnsi="Arial" w:cs="Arial"/>
          <w:b/>
          <w:bCs/>
          <w:sz w:val="24"/>
          <w:szCs w:val="24"/>
        </w:rPr>
        <w:t xml:space="preserve">  </w:t>
      </w:r>
    </w:p>
    <w:p w14:paraId="2871C927" w14:textId="730D3BFC" w:rsidR="001F386B" w:rsidRPr="0090363C" w:rsidRDefault="00031EA0" w:rsidP="00031EA0">
      <w:pPr>
        <w:spacing w:after="0" w:line="240" w:lineRule="auto"/>
        <w:ind w:firstLine="720"/>
        <w:jc w:val="both"/>
        <w:rPr>
          <w:rFonts w:ascii="Arial" w:eastAsia="Times New Roman" w:hAnsi="Arial" w:cs="Arial"/>
          <w:sz w:val="24"/>
          <w:szCs w:val="24"/>
        </w:rPr>
      </w:pPr>
      <w:r w:rsidRPr="0090363C">
        <w:rPr>
          <w:rFonts w:ascii="Arial" w:eastAsia="Times New Roman" w:hAnsi="Arial" w:cs="Arial"/>
          <w:bCs/>
          <w:sz w:val="24"/>
          <w:szCs w:val="24"/>
        </w:rPr>
        <w:t>3.</w:t>
      </w:r>
      <w:r w:rsidRPr="0090363C">
        <w:rPr>
          <w:rFonts w:ascii="Arial" w:eastAsia="Times New Roman" w:hAnsi="Arial" w:cs="Arial"/>
          <w:bCs/>
          <w:sz w:val="24"/>
          <w:szCs w:val="24"/>
        </w:rPr>
        <w:tab/>
      </w:r>
      <w:r w:rsidR="001F386B" w:rsidRPr="0090363C">
        <w:rPr>
          <w:rFonts w:ascii="Arial" w:eastAsia="Times New Roman" w:hAnsi="Arial" w:cs="Arial"/>
          <w:bCs/>
          <w:sz w:val="24"/>
          <w:szCs w:val="24"/>
        </w:rPr>
        <w:t>Arizona Revised Statutes (“A.R.S.”) § 11-952 allow public agencies such as the Parties to exercise any powers common to the Parties</w:t>
      </w:r>
      <w:r w:rsidR="00DB21DD">
        <w:rPr>
          <w:rFonts w:ascii="Arial" w:eastAsia="Times New Roman" w:hAnsi="Arial" w:cs="Arial"/>
          <w:bCs/>
          <w:sz w:val="24"/>
          <w:szCs w:val="24"/>
        </w:rPr>
        <w:t xml:space="preserve"> jointly</w:t>
      </w:r>
      <w:r w:rsidR="001F386B" w:rsidRPr="0090363C">
        <w:rPr>
          <w:rFonts w:ascii="Arial" w:eastAsia="Times New Roman" w:hAnsi="Arial" w:cs="Arial"/>
          <w:bCs/>
          <w:sz w:val="24"/>
          <w:szCs w:val="24"/>
        </w:rPr>
        <w:t xml:space="preserve"> and may enter into intergovernmental agreements such as this one.</w:t>
      </w:r>
      <w:r w:rsidR="001F386B" w:rsidRPr="0090363C">
        <w:rPr>
          <w:rFonts w:ascii="Arial" w:eastAsia="Times New Roman" w:hAnsi="Arial" w:cs="Arial"/>
          <w:color w:val="000000"/>
          <w:sz w:val="24"/>
          <w:szCs w:val="24"/>
        </w:rPr>
        <w:t xml:space="preserve"> </w:t>
      </w:r>
    </w:p>
    <w:p w14:paraId="303EA16E" w14:textId="77777777" w:rsidR="001F386B" w:rsidRPr="0090363C" w:rsidRDefault="001F386B" w:rsidP="00031EA0">
      <w:pPr>
        <w:spacing w:after="0" w:line="240" w:lineRule="auto"/>
        <w:jc w:val="both"/>
        <w:rPr>
          <w:rFonts w:ascii="Arial" w:eastAsia="Times New Roman" w:hAnsi="Arial" w:cs="Arial"/>
          <w:bCs/>
          <w:sz w:val="24"/>
          <w:szCs w:val="24"/>
        </w:rPr>
      </w:pPr>
    </w:p>
    <w:p w14:paraId="6DC3BEA4" w14:textId="2841302E" w:rsidR="001F386B" w:rsidRPr="0090363C" w:rsidRDefault="001572D1" w:rsidP="00031EA0">
      <w:pPr>
        <w:spacing w:after="0" w:line="240" w:lineRule="auto"/>
        <w:jc w:val="both"/>
        <w:rPr>
          <w:rFonts w:ascii="Arial" w:eastAsia="Times New Roman" w:hAnsi="Arial" w:cs="Arial"/>
          <w:bCs/>
          <w:sz w:val="24"/>
          <w:szCs w:val="24"/>
        </w:rPr>
      </w:pPr>
      <w:r w:rsidRPr="0090363C">
        <w:rPr>
          <w:rFonts w:ascii="Arial" w:eastAsia="Times New Roman" w:hAnsi="Arial" w:cs="Arial"/>
          <w:bCs/>
          <w:sz w:val="24"/>
          <w:szCs w:val="24"/>
        </w:rPr>
        <w:tab/>
        <w:t>4</w:t>
      </w:r>
      <w:r w:rsidR="001F386B" w:rsidRPr="0090363C">
        <w:rPr>
          <w:rFonts w:ascii="Arial" w:eastAsia="Times New Roman" w:hAnsi="Arial" w:cs="Arial"/>
          <w:bCs/>
          <w:sz w:val="24"/>
          <w:szCs w:val="24"/>
        </w:rPr>
        <w:t>.</w:t>
      </w:r>
      <w:r w:rsidR="00031EA0" w:rsidRPr="0090363C">
        <w:rPr>
          <w:rFonts w:ascii="Arial" w:eastAsia="Times New Roman" w:hAnsi="Arial" w:cs="Arial"/>
          <w:bCs/>
          <w:sz w:val="24"/>
          <w:szCs w:val="24"/>
        </w:rPr>
        <w:tab/>
      </w:r>
      <w:r w:rsidR="001F386B" w:rsidRPr="0090363C">
        <w:rPr>
          <w:rFonts w:ascii="Arial" w:eastAsia="Times New Roman" w:hAnsi="Arial" w:cs="Arial"/>
          <w:bCs/>
          <w:sz w:val="24"/>
          <w:szCs w:val="24"/>
        </w:rPr>
        <w:t>For these reasons, the Parties believe that</w:t>
      </w:r>
      <w:r w:rsidRPr="0090363C">
        <w:rPr>
          <w:rFonts w:ascii="Arial" w:eastAsia="Times New Roman" w:hAnsi="Arial" w:cs="Arial"/>
          <w:bCs/>
          <w:sz w:val="24"/>
          <w:szCs w:val="24"/>
        </w:rPr>
        <w:t xml:space="preserve"> it is</w:t>
      </w:r>
      <w:r w:rsidR="001F386B" w:rsidRPr="0090363C">
        <w:rPr>
          <w:rFonts w:ascii="Arial" w:eastAsia="Times New Roman" w:hAnsi="Arial" w:cs="Arial"/>
          <w:bCs/>
          <w:sz w:val="24"/>
          <w:szCs w:val="24"/>
        </w:rPr>
        <w:t xml:space="preserve"> in their mutual best interests and that of </w:t>
      </w:r>
      <w:r w:rsidR="0078764B" w:rsidRPr="0090363C">
        <w:rPr>
          <w:rFonts w:ascii="Arial" w:eastAsia="Times New Roman" w:hAnsi="Arial" w:cs="Arial"/>
          <w:bCs/>
          <w:sz w:val="24"/>
          <w:szCs w:val="24"/>
        </w:rPr>
        <w:t xml:space="preserve">the citizens of the </w:t>
      </w:r>
      <w:r w:rsidR="00C91AF3">
        <w:rPr>
          <w:rFonts w:ascii="Arial" w:eastAsia="Times New Roman" w:hAnsi="Arial" w:cs="Arial"/>
          <w:bCs/>
          <w:sz w:val="24"/>
          <w:szCs w:val="24"/>
        </w:rPr>
        <w:t>BVFD</w:t>
      </w:r>
      <w:r w:rsidR="0090363C" w:rsidRPr="0090363C">
        <w:rPr>
          <w:rFonts w:ascii="Arial" w:eastAsia="Times New Roman" w:hAnsi="Arial" w:cs="Arial"/>
          <w:bCs/>
          <w:sz w:val="24"/>
          <w:szCs w:val="24"/>
        </w:rPr>
        <w:t xml:space="preserve"> </w:t>
      </w:r>
      <w:r w:rsidR="0078764B" w:rsidRPr="0090363C">
        <w:rPr>
          <w:rFonts w:ascii="Arial" w:eastAsia="Times New Roman" w:hAnsi="Arial" w:cs="Arial"/>
          <w:bCs/>
          <w:sz w:val="24"/>
          <w:szCs w:val="24"/>
        </w:rPr>
        <w:t>and</w:t>
      </w:r>
      <w:r w:rsidR="0090363C" w:rsidRPr="0090363C">
        <w:rPr>
          <w:rFonts w:ascii="Arial" w:eastAsia="Times New Roman" w:hAnsi="Arial" w:cs="Arial"/>
          <w:bCs/>
          <w:sz w:val="24"/>
          <w:szCs w:val="24"/>
        </w:rPr>
        <w:t xml:space="preserve"> the</w:t>
      </w:r>
      <w:r w:rsidR="0078764B" w:rsidRPr="0090363C">
        <w:rPr>
          <w:rFonts w:ascii="Arial" w:eastAsia="Times New Roman" w:hAnsi="Arial" w:cs="Arial"/>
          <w:bCs/>
          <w:sz w:val="24"/>
          <w:szCs w:val="24"/>
        </w:rPr>
        <w:t xml:space="preserve"> </w:t>
      </w:r>
      <w:r w:rsidR="00533E11">
        <w:rPr>
          <w:rFonts w:ascii="Arial" w:eastAsia="Times New Roman" w:hAnsi="Arial" w:cs="Arial"/>
          <w:bCs/>
          <w:sz w:val="24"/>
          <w:szCs w:val="24"/>
        </w:rPr>
        <w:t>citizens</w:t>
      </w:r>
      <w:r w:rsidR="00C91AF3">
        <w:rPr>
          <w:rFonts w:ascii="Arial" w:eastAsia="Times New Roman" w:hAnsi="Arial" w:cs="Arial"/>
          <w:bCs/>
          <w:sz w:val="24"/>
          <w:szCs w:val="24"/>
        </w:rPr>
        <w:t xml:space="preserve"> of the HVFD</w:t>
      </w:r>
      <w:r w:rsidR="0090363C" w:rsidRPr="0090363C">
        <w:rPr>
          <w:rFonts w:ascii="Arial" w:eastAsia="Times New Roman" w:hAnsi="Arial" w:cs="Arial"/>
          <w:bCs/>
          <w:sz w:val="24"/>
          <w:szCs w:val="24"/>
        </w:rPr>
        <w:t xml:space="preserve"> </w:t>
      </w:r>
      <w:r w:rsidR="0078764B" w:rsidRPr="0090363C">
        <w:rPr>
          <w:rFonts w:ascii="Arial" w:eastAsia="Times New Roman" w:hAnsi="Arial" w:cs="Arial"/>
          <w:bCs/>
          <w:sz w:val="24"/>
          <w:szCs w:val="24"/>
        </w:rPr>
        <w:t xml:space="preserve">to </w:t>
      </w:r>
      <w:r w:rsidR="00ED278C" w:rsidRPr="0090363C">
        <w:rPr>
          <w:rFonts w:ascii="Arial" w:eastAsia="Times New Roman" w:hAnsi="Arial" w:cs="Arial"/>
          <w:bCs/>
          <w:sz w:val="24"/>
          <w:szCs w:val="24"/>
        </w:rPr>
        <w:t xml:space="preserve">make </w:t>
      </w:r>
      <w:r w:rsidR="00533E11">
        <w:rPr>
          <w:rFonts w:ascii="Arial" w:eastAsia="Times New Roman" w:hAnsi="Arial" w:cs="Arial"/>
          <w:bCs/>
          <w:sz w:val="24"/>
          <w:szCs w:val="24"/>
        </w:rPr>
        <w:t xml:space="preserve">a shared staffing and shared operations agreement between the two fire districts for a </w:t>
      </w:r>
      <w:r w:rsidR="007C1E44">
        <w:rPr>
          <w:rFonts w:ascii="Arial" w:eastAsia="Times New Roman" w:hAnsi="Arial" w:cs="Arial"/>
          <w:bCs/>
          <w:sz w:val="24"/>
          <w:szCs w:val="24"/>
        </w:rPr>
        <w:t>6-month</w:t>
      </w:r>
      <w:r w:rsidR="00533E11">
        <w:rPr>
          <w:rFonts w:ascii="Arial" w:eastAsia="Times New Roman" w:hAnsi="Arial" w:cs="Arial"/>
          <w:bCs/>
          <w:sz w:val="24"/>
          <w:szCs w:val="24"/>
        </w:rPr>
        <w:t xml:space="preserve"> pilot program.</w:t>
      </w:r>
    </w:p>
    <w:p w14:paraId="097596F0" w14:textId="77777777" w:rsidR="001F386B" w:rsidRPr="0090363C" w:rsidRDefault="001F386B" w:rsidP="00031EA0">
      <w:pPr>
        <w:spacing w:after="0" w:line="240" w:lineRule="auto"/>
        <w:jc w:val="both"/>
        <w:rPr>
          <w:rFonts w:ascii="Arial" w:eastAsia="Times New Roman" w:hAnsi="Arial" w:cs="Arial"/>
          <w:bCs/>
          <w:sz w:val="24"/>
          <w:szCs w:val="24"/>
        </w:rPr>
      </w:pPr>
    </w:p>
    <w:p w14:paraId="7F2C2450" w14:textId="77777777" w:rsidR="001F386B" w:rsidRPr="0090363C" w:rsidRDefault="001F386B" w:rsidP="00031EA0">
      <w:pPr>
        <w:tabs>
          <w:tab w:val="left" w:pos="-720"/>
        </w:tabs>
        <w:suppressAutoHyphens/>
        <w:spacing w:after="0" w:line="240" w:lineRule="auto"/>
        <w:jc w:val="both"/>
        <w:rPr>
          <w:rFonts w:ascii="Arial" w:eastAsia="Times New Roman" w:hAnsi="Arial" w:cs="Arial"/>
          <w:spacing w:val="-3"/>
          <w:sz w:val="24"/>
          <w:szCs w:val="24"/>
        </w:rPr>
      </w:pPr>
      <w:r w:rsidRPr="0090363C">
        <w:rPr>
          <w:rFonts w:ascii="Arial" w:eastAsia="Times New Roman" w:hAnsi="Arial" w:cs="Arial"/>
          <w:spacing w:val="-3"/>
          <w:sz w:val="24"/>
          <w:szCs w:val="24"/>
        </w:rPr>
        <w:tab/>
        <w:t>NOW, THEREFORE, for and in consideration of the foregoing, the covenants and promises contained below and for other good and valuable consideration, the Parties agree as follows:</w:t>
      </w:r>
    </w:p>
    <w:p w14:paraId="5B7A1AEE" w14:textId="77777777" w:rsidR="001F386B" w:rsidRPr="0090363C" w:rsidRDefault="001F386B" w:rsidP="00031EA0">
      <w:pPr>
        <w:tabs>
          <w:tab w:val="center" w:pos="4536"/>
        </w:tabs>
        <w:suppressAutoHyphens/>
        <w:spacing w:after="0" w:line="240" w:lineRule="auto"/>
        <w:ind w:firstLine="120"/>
        <w:jc w:val="both"/>
        <w:rPr>
          <w:rFonts w:ascii="Arial" w:eastAsia="Times New Roman" w:hAnsi="Arial" w:cs="Arial"/>
          <w:spacing w:val="-3"/>
          <w:sz w:val="24"/>
          <w:szCs w:val="24"/>
        </w:rPr>
      </w:pPr>
    </w:p>
    <w:p w14:paraId="7667FEB0" w14:textId="77777777" w:rsidR="001F386B" w:rsidRPr="0090363C" w:rsidRDefault="001F386B" w:rsidP="00031EA0">
      <w:pPr>
        <w:suppressAutoHyphens/>
        <w:spacing w:after="0" w:line="240" w:lineRule="auto"/>
        <w:ind w:firstLine="120"/>
        <w:jc w:val="center"/>
        <w:rPr>
          <w:rFonts w:ascii="Arial" w:eastAsia="Times New Roman" w:hAnsi="Arial" w:cs="Arial"/>
          <w:spacing w:val="-3"/>
          <w:sz w:val="24"/>
          <w:szCs w:val="24"/>
        </w:rPr>
      </w:pPr>
      <w:r w:rsidRPr="0090363C">
        <w:rPr>
          <w:rFonts w:ascii="Arial" w:eastAsia="Times New Roman" w:hAnsi="Arial" w:cs="Arial"/>
          <w:b/>
          <w:spacing w:val="-3"/>
          <w:sz w:val="24"/>
          <w:szCs w:val="24"/>
        </w:rPr>
        <w:t>TERMS</w:t>
      </w:r>
    </w:p>
    <w:p w14:paraId="0EA2AB2A" w14:textId="77777777" w:rsidR="001F386B" w:rsidRPr="0090363C" w:rsidRDefault="001F386B" w:rsidP="00031EA0">
      <w:pPr>
        <w:tabs>
          <w:tab w:val="left" w:pos="-720"/>
        </w:tabs>
        <w:suppressAutoHyphens/>
        <w:spacing w:after="0" w:line="240" w:lineRule="auto"/>
        <w:jc w:val="both"/>
        <w:rPr>
          <w:rFonts w:ascii="Arial" w:eastAsia="Times New Roman" w:hAnsi="Arial" w:cs="Arial"/>
          <w:spacing w:val="-3"/>
          <w:sz w:val="24"/>
          <w:szCs w:val="24"/>
        </w:rPr>
      </w:pPr>
    </w:p>
    <w:p w14:paraId="118D1C3D" w14:textId="20A75E95" w:rsidR="001F386B" w:rsidRPr="0090363C" w:rsidDel="00031EA0"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spacing w:val="-3"/>
          <w:sz w:val="24"/>
          <w:szCs w:val="24"/>
        </w:rPr>
      </w:pPr>
      <w:r w:rsidRPr="0090363C" w:rsidDel="00374911">
        <w:rPr>
          <w:rFonts w:ascii="Arial" w:eastAsia="Times New Roman" w:hAnsi="Arial" w:cs="Arial"/>
          <w:spacing w:val="-3"/>
          <w:sz w:val="24"/>
          <w:szCs w:val="24"/>
          <w:u w:val="single"/>
        </w:rPr>
        <w:t>Recitals</w:t>
      </w:r>
      <w:r w:rsidRPr="0090363C" w:rsidDel="00374911">
        <w:rPr>
          <w:rFonts w:ascii="Arial" w:eastAsia="Times New Roman" w:hAnsi="Arial" w:cs="Arial"/>
          <w:spacing w:val="-3"/>
          <w:sz w:val="24"/>
          <w:szCs w:val="24"/>
        </w:rPr>
        <w:t xml:space="preserve">.  </w:t>
      </w:r>
      <w:r w:rsidR="00374911" w:rsidRPr="0090363C" w:rsidDel="00374911">
        <w:rPr>
          <w:rFonts w:ascii="Arial" w:eastAsia="Times New Roman" w:hAnsi="Arial" w:cs="Arial"/>
          <w:spacing w:val="-3"/>
          <w:sz w:val="24"/>
          <w:szCs w:val="24"/>
        </w:rPr>
        <w:t xml:space="preserve">The foregoing recitals are incorporated into this </w:t>
      </w:r>
      <w:r w:rsidR="00DB21DD">
        <w:rPr>
          <w:rFonts w:ascii="Arial" w:eastAsia="Times New Roman" w:hAnsi="Arial" w:cs="Arial"/>
          <w:spacing w:val="-3"/>
          <w:sz w:val="24"/>
          <w:szCs w:val="24"/>
        </w:rPr>
        <w:t>agreement</w:t>
      </w:r>
      <w:r w:rsidR="00374911" w:rsidRPr="0090363C" w:rsidDel="00374911">
        <w:rPr>
          <w:rFonts w:ascii="Arial" w:eastAsia="Times New Roman" w:hAnsi="Arial" w:cs="Arial"/>
          <w:spacing w:val="-3"/>
          <w:sz w:val="24"/>
          <w:szCs w:val="24"/>
        </w:rPr>
        <w:t xml:space="preserve"> and made a part of it by this reference.</w:t>
      </w:r>
    </w:p>
    <w:p w14:paraId="6D81098E" w14:textId="77777777" w:rsidR="001F386B" w:rsidRPr="0090363C" w:rsidRDefault="001F386B" w:rsidP="00AB2B12">
      <w:pPr>
        <w:tabs>
          <w:tab w:val="left" w:pos="-720"/>
        </w:tabs>
        <w:suppressAutoHyphens/>
        <w:spacing w:after="0" w:line="240" w:lineRule="auto"/>
        <w:jc w:val="both"/>
        <w:rPr>
          <w:rFonts w:ascii="Arial" w:eastAsia="Times New Roman" w:hAnsi="Arial" w:cs="Arial"/>
          <w:sz w:val="24"/>
          <w:szCs w:val="24"/>
        </w:rPr>
      </w:pPr>
      <w:r w:rsidRPr="0090363C" w:rsidDel="00031EA0">
        <w:rPr>
          <w:rFonts w:ascii="Arial" w:eastAsia="Times New Roman" w:hAnsi="Arial" w:cs="Arial"/>
          <w:spacing w:val="-3"/>
          <w:sz w:val="24"/>
          <w:szCs w:val="24"/>
        </w:rPr>
        <w:tab/>
      </w:r>
    </w:p>
    <w:p w14:paraId="0A586BAC" w14:textId="71EA1BB3" w:rsidR="00ED278C" w:rsidRPr="0090363C" w:rsidRDefault="001F386B" w:rsidP="00ED278C">
      <w:pPr>
        <w:spacing w:after="0" w:line="240" w:lineRule="auto"/>
        <w:ind w:firstLine="720"/>
        <w:jc w:val="both"/>
        <w:rPr>
          <w:rFonts w:ascii="Arial" w:eastAsia="Times New Roman" w:hAnsi="Arial" w:cs="Arial"/>
          <w:bCs/>
          <w:sz w:val="24"/>
          <w:szCs w:val="24"/>
        </w:rPr>
      </w:pPr>
      <w:r w:rsidRPr="0090363C">
        <w:rPr>
          <w:rFonts w:ascii="Arial" w:eastAsia="Times New Roman" w:hAnsi="Arial" w:cs="Arial"/>
          <w:bCs/>
          <w:sz w:val="24"/>
          <w:szCs w:val="24"/>
          <w:u w:val="single"/>
        </w:rPr>
        <w:t>Purpose</w:t>
      </w:r>
      <w:r w:rsidRPr="0090363C">
        <w:rPr>
          <w:rFonts w:ascii="Arial" w:eastAsia="Times New Roman" w:hAnsi="Arial" w:cs="Arial"/>
          <w:bCs/>
          <w:sz w:val="24"/>
          <w:szCs w:val="24"/>
        </w:rPr>
        <w:t>.</w:t>
      </w:r>
      <w:r w:rsidR="00060384" w:rsidRPr="0090363C">
        <w:rPr>
          <w:rFonts w:ascii="Arial" w:eastAsia="Times New Roman" w:hAnsi="Arial" w:cs="Arial"/>
          <w:sz w:val="24"/>
          <w:szCs w:val="24"/>
        </w:rPr>
        <w:t xml:space="preserve">  </w:t>
      </w:r>
      <w:r w:rsidR="001572D1" w:rsidRPr="0090363C">
        <w:rPr>
          <w:rFonts w:ascii="Arial" w:hAnsi="Arial" w:cs="Arial"/>
          <w:sz w:val="24"/>
          <w:szCs w:val="24"/>
        </w:rPr>
        <w:t xml:space="preserve">The Parties desire to enter into this </w:t>
      </w:r>
      <w:r w:rsidR="00DB21DD">
        <w:rPr>
          <w:rFonts w:ascii="Arial" w:hAnsi="Arial" w:cs="Arial"/>
          <w:sz w:val="24"/>
          <w:szCs w:val="24"/>
        </w:rPr>
        <w:t>a</w:t>
      </w:r>
      <w:r w:rsidR="001572D1" w:rsidRPr="0090363C">
        <w:rPr>
          <w:rFonts w:ascii="Arial" w:hAnsi="Arial" w:cs="Arial"/>
          <w:sz w:val="24"/>
          <w:szCs w:val="24"/>
        </w:rPr>
        <w:t xml:space="preserve">greement for the purpose of </w:t>
      </w:r>
      <w:r w:rsidR="00ED278C" w:rsidRPr="0090363C">
        <w:rPr>
          <w:rFonts w:ascii="Arial" w:eastAsia="Times New Roman" w:hAnsi="Arial" w:cs="Arial"/>
          <w:bCs/>
          <w:sz w:val="24"/>
          <w:szCs w:val="24"/>
        </w:rPr>
        <w:t xml:space="preserve">ensuring that </w:t>
      </w:r>
      <w:r w:rsidR="00533E11">
        <w:rPr>
          <w:rFonts w:ascii="Arial" w:eastAsia="Times New Roman" w:hAnsi="Arial" w:cs="Arial"/>
          <w:bCs/>
          <w:sz w:val="24"/>
          <w:szCs w:val="24"/>
        </w:rPr>
        <w:t>an improvement in emergency medical response, treatment, and transportation of citizens located in the Harquahala Valley portion of the BVFD Certificate of Necessity (CON). The pilot program will help to determine if the proposed recitals are met and both fire districts benefit from the agreement.</w:t>
      </w:r>
      <w:r w:rsidR="00DB21DD">
        <w:rPr>
          <w:rFonts w:ascii="Arial" w:eastAsia="Times New Roman" w:hAnsi="Arial" w:cs="Arial"/>
          <w:bCs/>
          <w:sz w:val="24"/>
          <w:szCs w:val="24"/>
        </w:rPr>
        <w:t xml:space="preserve"> A secondary goal is to enhance community wildland and fire response by co</w:t>
      </w:r>
      <w:r w:rsidR="00C82F08">
        <w:rPr>
          <w:rFonts w:ascii="Arial" w:eastAsia="Times New Roman" w:hAnsi="Arial" w:cs="Arial"/>
          <w:bCs/>
          <w:sz w:val="24"/>
          <w:szCs w:val="24"/>
        </w:rPr>
        <w:t>-</w:t>
      </w:r>
      <w:r w:rsidR="00DB21DD">
        <w:rPr>
          <w:rFonts w:ascii="Arial" w:eastAsia="Times New Roman" w:hAnsi="Arial" w:cs="Arial"/>
          <w:bCs/>
          <w:sz w:val="24"/>
          <w:szCs w:val="24"/>
        </w:rPr>
        <w:t>staffing the units.</w:t>
      </w:r>
    </w:p>
    <w:p w14:paraId="7D276C4A" w14:textId="77777777" w:rsidR="001F386B" w:rsidRPr="0090363C" w:rsidRDefault="001F386B" w:rsidP="00ED278C">
      <w:pPr>
        <w:spacing w:after="0" w:line="240" w:lineRule="auto"/>
        <w:ind w:firstLine="720"/>
        <w:jc w:val="both"/>
        <w:rPr>
          <w:rFonts w:ascii="Arial" w:eastAsia="Times New Roman" w:hAnsi="Arial" w:cs="Arial"/>
          <w:sz w:val="24"/>
          <w:szCs w:val="24"/>
        </w:rPr>
      </w:pPr>
    </w:p>
    <w:p w14:paraId="6C7245AC" w14:textId="77777777" w:rsidR="001F386B" w:rsidRPr="0090363C" w:rsidRDefault="001F386B" w:rsidP="00031EA0">
      <w:pPr>
        <w:spacing w:after="0" w:line="240" w:lineRule="auto"/>
        <w:jc w:val="both"/>
        <w:rPr>
          <w:rFonts w:ascii="Arial" w:eastAsia="Times New Roman" w:hAnsi="Arial" w:cs="Arial"/>
          <w:sz w:val="24"/>
          <w:szCs w:val="24"/>
        </w:rPr>
      </w:pPr>
    </w:p>
    <w:p w14:paraId="331CFCCB" w14:textId="4E4CDB37" w:rsidR="001F386B" w:rsidRPr="00533E11" w:rsidRDefault="001F386B" w:rsidP="009148A6">
      <w:pPr>
        <w:pStyle w:val="ListParagraph"/>
        <w:numPr>
          <w:ilvl w:val="0"/>
          <w:numId w:val="7"/>
        </w:numPr>
        <w:suppressAutoHyphens/>
        <w:spacing w:after="0" w:line="240" w:lineRule="auto"/>
        <w:ind w:left="720" w:hanging="720"/>
        <w:jc w:val="both"/>
        <w:rPr>
          <w:rFonts w:ascii="Arial" w:eastAsia="Times New Roman" w:hAnsi="Arial" w:cs="Arial"/>
          <w:sz w:val="24"/>
          <w:szCs w:val="24"/>
        </w:rPr>
      </w:pPr>
      <w:r w:rsidRPr="00533E11">
        <w:rPr>
          <w:rFonts w:ascii="Arial" w:eastAsia="Times New Roman" w:hAnsi="Arial" w:cs="Arial"/>
          <w:sz w:val="24"/>
          <w:szCs w:val="24"/>
          <w:u w:val="single"/>
        </w:rPr>
        <w:t>Responsibilities</w:t>
      </w:r>
      <w:r w:rsidRPr="00533E11">
        <w:rPr>
          <w:rFonts w:ascii="Arial" w:eastAsia="Times New Roman" w:hAnsi="Arial" w:cs="Arial"/>
          <w:sz w:val="24"/>
          <w:szCs w:val="24"/>
        </w:rPr>
        <w:t xml:space="preserve">. </w:t>
      </w:r>
      <w:r w:rsidR="0090363C" w:rsidRPr="00533E11">
        <w:rPr>
          <w:rFonts w:ascii="Arial" w:eastAsia="Times New Roman" w:hAnsi="Arial" w:cs="Arial"/>
          <w:sz w:val="24"/>
          <w:szCs w:val="24"/>
        </w:rPr>
        <w:t xml:space="preserve"> The </w:t>
      </w:r>
      <w:r w:rsidR="00F24EDD">
        <w:rPr>
          <w:rFonts w:ascii="Arial" w:eastAsia="Times New Roman" w:hAnsi="Arial" w:cs="Arial"/>
          <w:sz w:val="24"/>
          <w:szCs w:val="24"/>
        </w:rPr>
        <w:t xml:space="preserve">core </w:t>
      </w:r>
      <w:r w:rsidR="0090363C" w:rsidRPr="00533E11">
        <w:rPr>
          <w:rFonts w:ascii="Arial" w:eastAsia="Times New Roman" w:hAnsi="Arial" w:cs="Arial"/>
          <w:sz w:val="24"/>
          <w:szCs w:val="24"/>
        </w:rPr>
        <w:t xml:space="preserve">responsibilities of each of the </w:t>
      </w:r>
      <w:r w:rsidR="00DB21DD">
        <w:rPr>
          <w:rFonts w:ascii="Arial" w:eastAsia="Times New Roman" w:hAnsi="Arial" w:cs="Arial"/>
          <w:sz w:val="24"/>
          <w:szCs w:val="24"/>
        </w:rPr>
        <w:t>p</w:t>
      </w:r>
      <w:r w:rsidR="0090363C" w:rsidRPr="00533E11">
        <w:rPr>
          <w:rFonts w:ascii="Arial" w:eastAsia="Times New Roman" w:hAnsi="Arial" w:cs="Arial"/>
          <w:sz w:val="24"/>
          <w:szCs w:val="24"/>
        </w:rPr>
        <w:t xml:space="preserve">arties to the </w:t>
      </w:r>
      <w:r w:rsidR="00DB21DD">
        <w:rPr>
          <w:rFonts w:ascii="Arial" w:eastAsia="Times New Roman" w:hAnsi="Arial" w:cs="Arial"/>
          <w:sz w:val="24"/>
          <w:szCs w:val="24"/>
        </w:rPr>
        <w:t>a</w:t>
      </w:r>
      <w:r w:rsidR="0090363C" w:rsidRPr="00533E11">
        <w:rPr>
          <w:rFonts w:ascii="Arial" w:eastAsia="Times New Roman" w:hAnsi="Arial" w:cs="Arial"/>
          <w:sz w:val="24"/>
          <w:szCs w:val="24"/>
        </w:rPr>
        <w:t>greement are set forth below</w:t>
      </w:r>
      <w:r w:rsidR="00C82F08">
        <w:rPr>
          <w:rFonts w:ascii="Arial" w:eastAsia="Times New Roman" w:hAnsi="Arial" w:cs="Arial"/>
          <w:sz w:val="24"/>
          <w:szCs w:val="24"/>
        </w:rPr>
        <w:t>:</w:t>
      </w:r>
      <w:r w:rsidR="0090363C" w:rsidRPr="00533E11">
        <w:rPr>
          <w:rFonts w:ascii="Arial" w:eastAsia="Times New Roman" w:hAnsi="Arial" w:cs="Arial"/>
          <w:sz w:val="24"/>
          <w:szCs w:val="24"/>
        </w:rPr>
        <w:t xml:space="preserve">  </w:t>
      </w:r>
    </w:p>
    <w:p w14:paraId="7A1AD6AD" w14:textId="77777777" w:rsidR="001F386B" w:rsidRPr="0090363C" w:rsidRDefault="001F386B" w:rsidP="00031EA0">
      <w:pPr>
        <w:spacing w:after="0" w:line="240" w:lineRule="auto"/>
        <w:jc w:val="both"/>
        <w:rPr>
          <w:rFonts w:ascii="Arial" w:eastAsia="Times New Roman" w:hAnsi="Arial" w:cs="Arial"/>
          <w:sz w:val="24"/>
          <w:szCs w:val="24"/>
        </w:rPr>
      </w:pPr>
    </w:p>
    <w:p w14:paraId="383D7F45" w14:textId="32B8EB3D" w:rsidR="005C036D" w:rsidRDefault="00ED278C" w:rsidP="0045726C">
      <w:pPr>
        <w:ind w:left="1440" w:hanging="720"/>
        <w:jc w:val="both"/>
        <w:rPr>
          <w:rFonts w:ascii="Arial" w:eastAsia="Times New Roman" w:hAnsi="Arial" w:cs="Arial"/>
          <w:sz w:val="24"/>
          <w:szCs w:val="24"/>
        </w:rPr>
      </w:pPr>
      <w:r w:rsidRPr="0090363C">
        <w:rPr>
          <w:rFonts w:ascii="Arial" w:eastAsia="Times New Roman" w:hAnsi="Arial" w:cs="Arial"/>
          <w:sz w:val="24"/>
          <w:szCs w:val="24"/>
        </w:rPr>
        <w:t>2.</w:t>
      </w:r>
      <w:r w:rsidR="0090363C">
        <w:rPr>
          <w:rFonts w:ascii="Arial" w:eastAsia="Times New Roman" w:hAnsi="Arial" w:cs="Arial"/>
          <w:sz w:val="24"/>
          <w:szCs w:val="24"/>
        </w:rPr>
        <w:t>1</w:t>
      </w:r>
      <w:r w:rsidRPr="0090363C">
        <w:rPr>
          <w:rFonts w:ascii="Arial" w:eastAsia="Times New Roman" w:hAnsi="Arial" w:cs="Arial"/>
          <w:sz w:val="24"/>
          <w:szCs w:val="24"/>
        </w:rPr>
        <w:tab/>
        <w:t xml:space="preserve">Each Party shall </w:t>
      </w:r>
      <w:r w:rsidR="00533E11">
        <w:rPr>
          <w:rFonts w:ascii="Arial" w:eastAsia="Times New Roman" w:hAnsi="Arial" w:cs="Arial"/>
          <w:sz w:val="24"/>
          <w:szCs w:val="24"/>
        </w:rPr>
        <w:t>provide one full</w:t>
      </w:r>
      <w:r w:rsidR="00C82F08">
        <w:rPr>
          <w:rFonts w:ascii="Arial" w:eastAsia="Times New Roman" w:hAnsi="Arial" w:cs="Arial"/>
          <w:sz w:val="24"/>
          <w:szCs w:val="24"/>
        </w:rPr>
        <w:t>-</w:t>
      </w:r>
      <w:r w:rsidR="00533E11">
        <w:rPr>
          <w:rFonts w:ascii="Arial" w:eastAsia="Times New Roman" w:hAnsi="Arial" w:cs="Arial"/>
          <w:sz w:val="24"/>
          <w:szCs w:val="24"/>
        </w:rPr>
        <w:t xml:space="preserve">time employee or one </w:t>
      </w:r>
      <w:r w:rsidR="00932B80" w:rsidRPr="00FF4888">
        <w:rPr>
          <w:rFonts w:ascii="Arial" w:eastAsia="Times New Roman" w:hAnsi="Arial" w:cs="Arial"/>
          <w:color w:val="000000" w:themeColor="text1"/>
          <w:sz w:val="24"/>
          <w:szCs w:val="24"/>
        </w:rPr>
        <w:t>part-time</w:t>
      </w:r>
      <w:r w:rsidR="00533E11">
        <w:rPr>
          <w:rFonts w:ascii="Arial" w:eastAsia="Times New Roman" w:hAnsi="Arial" w:cs="Arial"/>
          <w:sz w:val="24"/>
          <w:szCs w:val="24"/>
        </w:rPr>
        <w:t xml:space="preserve"> employee </w:t>
      </w:r>
      <w:r w:rsidR="00D309CA">
        <w:rPr>
          <w:rFonts w:ascii="Arial" w:eastAsia="Times New Roman" w:hAnsi="Arial" w:cs="Arial"/>
          <w:sz w:val="24"/>
          <w:szCs w:val="24"/>
        </w:rPr>
        <w:t>to</w:t>
      </w:r>
      <w:r w:rsidR="00533E11">
        <w:rPr>
          <w:rFonts w:ascii="Arial" w:eastAsia="Times New Roman" w:hAnsi="Arial" w:cs="Arial"/>
          <w:sz w:val="24"/>
          <w:szCs w:val="24"/>
        </w:rPr>
        <w:t xml:space="preserve"> staff the unit daily.</w:t>
      </w:r>
    </w:p>
    <w:p w14:paraId="405CCB98" w14:textId="7B254458" w:rsidR="00C82F08" w:rsidRDefault="00533E11" w:rsidP="0045726C">
      <w:pPr>
        <w:ind w:left="1440"/>
        <w:jc w:val="both"/>
        <w:rPr>
          <w:rFonts w:ascii="Arial" w:eastAsia="Times New Roman" w:hAnsi="Arial" w:cs="Arial"/>
          <w:sz w:val="24"/>
          <w:szCs w:val="24"/>
        </w:rPr>
      </w:pPr>
      <w:r>
        <w:rPr>
          <w:rFonts w:ascii="Arial" w:eastAsia="Times New Roman" w:hAnsi="Arial" w:cs="Arial"/>
          <w:sz w:val="24"/>
          <w:szCs w:val="24"/>
        </w:rPr>
        <w:t xml:space="preserve">The commitment </w:t>
      </w:r>
      <w:r w:rsidR="00FF4888">
        <w:rPr>
          <w:rFonts w:ascii="Arial" w:eastAsia="Times New Roman" w:hAnsi="Arial" w:cs="Arial"/>
          <w:sz w:val="24"/>
          <w:szCs w:val="24"/>
        </w:rPr>
        <w:t xml:space="preserve">when staffed </w:t>
      </w:r>
      <w:r>
        <w:rPr>
          <w:rFonts w:ascii="Arial" w:eastAsia="Times New Roman" w:hAnsi="Arial" w:cs="Arial"/>
          <w:sz w:val="24"/>
          <w:szCs w:val="24"/>
        </w:rPr>
        <w:t>is preferred to be a 48-hour shift</w:t>
      </w:r>
      <w:r w:rsidR="00C82F08">
        <w:rPr>
          <w:rFonts w:ascii="Arial" w:eastAsia="Times New Roman" w:hAnsi="Arial" w:cs="Arial"/>
          <w:sz w:val="24"/>
          <w:szCs w:val="24"/>
        </w:rPr>
        <w:t>,</w:t>
      </w:r>
      <w:r>
        <w:rPr>
          <w:rFonts w:ascii="Arial" w:eastAsia="Times New Roman" w:hAnsi="Arial" w:cs="Arial"/>
          <w:sz w:val="24"/>
          <w:szCs w:val="24"/>
        </w:rPr>
        <w:t xml:space="preserve"> with a</w:t>
      </w:r>
      <w:r w:rsidR="00C82F08">
        <w:rPr>
          <w:rFonts w:ascii="Arial" w:eastAsia="Times New Roman" w:hAnsi="Arial" w:cs="Arial"/>
          <w:sz w:val="24"/>
          <w:szCs w:val="24"/>
        </w:rPr>
        <w:t>n</w:t>
      </w:r>
      <w:r>
        <w:rPr>
          <w:rFonts w:ascii="Arial" w:eastAsia="Times New Roman" w:hAnsi="Arial" w:cs="Arial"/>
          <w:sz w:val="24"/>
          <w:szCs w:val="24"/>
        </w:rPr>
        <w:t xml:space="preserve"> </w:t>
      </w:r>
      <w:r w:rsidR="00C82F08">
        <w:rPr>
          <w:rFonts w:ascii="Arial" w:eastAsia="Times New Roman" w:hAnsi="Arial" w:cs="Arial"/>
          <w:sz w:val="24"/>
          <w:szCs w:val="24"/>
        </w:rPr>
        <w:t>assurance</w:t>
      </w:r>
      <w:r>
        <w:rPr>
          <w:rFonts w:ascii="Arial" w:eastAsia="Times New Roman" w:hAnsi="Arial" w:cs="Arial"/>
          <w:sz w:val="24"/>
          <w:szCs w:val="24"/>
        </w:rPr>
        <w:t xml:space="preserve"> of at least </w:t>
      </w:r>
      <w:r w:rsidR="00C82F08">
        <w:rPr>
          <w:rFonts w:ascii="Arial" w:eastAsia="Times New Roman" w:hAnsi="Arial" w:cs="Arial"/>
          <w:sz w:val="24"/>
          <w:szCs w:val="24"/>
        </w:rPr>
        <w:t xml:space="preserve">a </w:t>
      </w:r>
      <w:r w:rsidR="00F24EDD">
        <w:rPr>
          <w:rFonts w:ascii="Arial" w:eastAsia="Times New Roman" w:hAnsi="Arial" w:cs="Arial"/>
          <w:sz w:val="24"/>
          <w:szCs w:val="24"/>
        </w:rPr>
        <w:t>24-hour</w:t>
      </w:r>
      <w:r>
        <w:rPr>
          <w:rFonts w:ascii="Arial" w:eastAsia="Times New Roman" w:hAnsi="Arial" w:cs="Arial"/>
          <w:sz w:val="24"/>
          <w:szCs w:val="24"/>
        </w:rPr>
        <w:t xml:space="preserve"> </w:t>
      </w:r>
      <w:r w:rsidR="00C82F08">
        <w:rPr>
          <w:rFonts w:ascii="Arial" w:eastAsia="Times New Roman" w:hAnsi="Arial" w:cs="Arial"/>
          <w:sz w:val="24"/>
          <w:szCs w:val="24"/>
        </w:rPr>
        <w:t>minimum shift per employee</w:t>
      </w:r>
      <w:r>
        <w:rPr>
          <w:rFonts w:ascii="Arial" w:eastAsia="Times New Roman" w:hAnsi="Arial" w:cs="Arial"/>
          <w:sz w:val="24"/>
          <w:szCs w:val="24"/>
        </w:rPr>
        <w:t>.</w:t>
      </w:r>
      <w:r w:rsidR="00D309CA">
        <w:rPr>
          <w:rFonts w:ascii="Arial" w:eastAsia="Times New Roman" w:hAnsi="Arial" w:cs="Arial"/>
          <w:sz w:val="24"/>
          <w:szCs w:val="24"/>
        </w:rPr>
        <w:t xml:space="preserve">  A</w:t>
      </w:r>
      <w:r w:rsidR="00C82F08">
        <w:rPr>
          <w:rFonts w:ascii="Arial" w:eastAsia="Times New Roman" w:hAnsi="Arial" w:cs="Arial"/>
          <w:sz w:val="24"/>
          <w:szCs w:val="24"/>
        </w:rPr>
        <w:t xml:space="preserve">dvanced </w:t>
      </w:r>
      <w:r w:rsidR="00D309CA">
        <w:rPr>
          <w:rFonts w:ascii="Arial" w:eastAsia="Times New Roman" w:hAnsi="Arial" w:cs="Arial"/>
          <w:sz w:val="24"/>
          <w:szCs w:val="24"/>
        </w:rPr>
        <w:t>L</w:t>
      </w:r>
      <w:r w:rsidR="00C82F08">
        <w:rPr>
          <w:rFonts w:ascii="Arial" w:eastAsia="Times New Roman" w:hAnsi="Arial" w:cs="Arial"/>
          <w:sz w:val="24"/>
          <w:szCs w:val="24"/>
        </w:rPr>
        <w:t xml:space="preserve">ife </w:t>
      </w:r>
      <w:r w:rsidR="00D309CA">
        <w:rPr>
          <w:rFonts w:ascii="Arial" w:eastAsia="Times New Roman" w:hAnsi="Arial" w:cs="Arial"/>
          <w:sz w:val="24"/>
          <w:szCs w:val="24"/>
        </w:rPr>
        <w:t>S</w:t>
      </w:r>
      <w:r w:rsidR="00C82F08">
        <w:rPr>
          <w:rFonts w:ascii="Arial" w:eastAsia="Times New Roman" w:hAnsi="Arial" w:cs="Arial"/>
          <w:sz w:val="24"/>
          <w:szCs w:val="24"/>
        </w:rPr>
        <w:t>upport (ALS)</w:t>
      </w:r>
      <w:r w:rsidR="00D309CA">
        <w:rPr>
          <w:rFonts w:ascii="Arial" w:eastAsia="Times New Roman" w:hAnsi="Arial" w:cs="Arial"/>
          <w:sz w:val="24"/>
          <w:szCs w:val="24"/>
        </w:rPr>
        <w:t xml:space="preserve"> </w:t>
      </w:r>
      <w:r w:rsidR="002D0DD8" w:rsidRPr="00FF4888">
        <w:rPr>
          <w:rFonts w:ascii="Arial" w:eastAsia="Times New Roman" w:hAnsi="Arial" w:cs="Arial"/>
          <w:color w:val="000000" w:themeColor="text1"/>
          <w:sz w:val="24"/>
          <w:szCs w:val="24"/>
        </w:rPr>
        <w:t>personnel</w:t>
      </w:r>
      <w:r w:rsidR="00C6458B" w:rsidRPr="00FF4888">
        <w:rPr>
          <w:rFonts w:ascii="Arial" w:eastAsia="Times New Roman" w:hAnsi="Arial" w:cs="Arial"/>
          <w:color w:val="000000" w:themeColor="text1"/>
          <w:sz w:val="24"/>
          <w:szCs w:val="24"/>
        </w:rPr>
        <w:t xml:space="preserve"> </w:t>
      </w:r>
      <w:r w:rsidR="00962E63" w:rsidRPr="00FF4888">
        <w:rPr>
          <w:rFonts w:ascii="Arial" w:eastAsia="Times New Roman" w:hAnsi="Arial" w:cs="Arial"/>
          <w:color w:val="000000" w:themeColor="text1"/>
          <w:sz w:val="24"/>
          <w:szCs w:val="24"/>
        </w:rPr>
        <w:t xml:space="preserve">will be provided by </w:t>
      </w:r>
      <w:r w:rsidR="00D309CA" w:rsidRPr="00FF4888">
        <w:rPr>
          <w:rFonts w:ascii="Arial" w:eastAsia="Times New Roman" w:hAnsi="Arial" w:cs="Arial"/>
          <w:color w:val="000000" w:themeColor="text1"/>
          <w:sz w:val="24"/>
          <w:szCs w:val="24"/>
        </w:rPr>
        <w:t>HVFD</w:t>
      </w:r>
      <w:r w:rsidR="00773B3E" w:rsidRPr="00FF4888">
        <w:rPr>
          <w:rFonts w:ascii="Arial" w:eastAsia="Times New Roman" w:hAnsi="Arial" w:cs="Arial"/>
          <w:color w:val="000000" w:themeColor="text1"/>
          <w:sz w:val="24"/>
          <w:szCs w:val="24"/>
        </w:rPr>
        <w:t>.</w:t>
      </w:r>
      <w:r w:rsidR="00DA5AD0" w:rsidRPr="00FF4888">
        <w:rPr>
          <w:rFonts w:ascii="Arial" w:eastAsia="Times New Roman" w:hAnsi="Arial" w:cs="Arial"/>
          <w:color w:val="000000" w:themeColor="text1"/>
          <w:sz w:val="24"/>
          <w:szCs w:val="24"/>
        </w:rPr>
        <w:t xml:space="preserve"> </w:t>
      </w:r>
      <w:r w:rsidR="00773B3E" w:rsidRPr="00FF4888">
        <w:rPr>
          <w:rFonts w:ascii="Arial" w:eastAsia="Times New Roman" w:hAnsi="Arial" w:cs="Arial"/>
          <w:color w:val="000000" w:themeColor="text1"/>
          <w:sz w:val="24"/>
          <w:szCs w:val="24"/>
        </w:rPr>
        <w:t xml:space="preserve"> </w:t>
      </w:r>
      <w:r w:rsidR="00DA5AD0" w:rsidRPr="00FF4888">
        <w:rPr>
          <w:rFonts w:ascii="Arial" w:eastAsia="Times New Roman" w:hAnsi="Arial" w:cs="Arial"/>
          <w:color w:val="000000" w:themeColor="text1"/>
          <w:sz w:val="24"/>
          <w:szCs w:val="24"/>
        </w:rPr>
        <w:t>BVFD will provide a B</w:t>
      </w:r>
      <w:r w:rsidR="00C82F08">
        <w:rPr>
          <w:rFonts w:ascii="Arial" w:eastAsia="Times New Roman" w:hAnsi="Arial" w:cs="Arial"/>
          <w:color w:val="000000" w:themeColor="text1"/>
          <w:sz w:val="24"/>
          <w:szCs w:val="24"/>
        </w:rPr>
        <w:t xml:space="preserve">asic </w:t>
      </w:r>
      <w:r w:rsidR="00DA5AD0" w:rsidRPr="00FF4888">
        <w:rPr>
          <w:rFonts w:ascii="Arial" w:eastAsia="Times New Roman" w:hAnsi="Arial" w:cs="Arial"/>
          <w:color w:val="000000" w:themeColor="text1"/>
          <w:sz w:val="24"/>
          <w:szCs w:val="24"/>
        </w:rPr>
        <w:t>L</w:t>
      </w:r>
      <w:r w:rsidR="00C82F08">
        <w:rPr>
          <w:rFonts w:ascii="Arial" w:eastAsia="Times New Roman" w:hAnsi="Arial" w:cs="Arial"/>
          <w:color w:val="000000" w:themeColor="text1"/>
          <w:sz w:val="24"/>
          <w:szCs w:val="24"/>
        </w:rPr>
        <w:t xml:space="preserve">ife </w:t>
      </w:r>
      <w:r w:rsidR="00DA5AD0" w:rsidRPr="00FF4888">
        <w:rPr>
          <w:rFonts w:ascii="Arial" w:eastAsia="Times New Roman" w:hAnsi="Arial" w:cs="Arial"/>
          <w:color w:val="000000" w:themeColor="text1"/>
          <w:sz w:val="24"/>
          <w:szCs w:val="24"/>
        </w:rPr>
        <w:t>S</w:t>
      </w:r>
      <w:r w:rsidR="00C82F08">
        <w:rPr>
          <w:rFonts w:ascii="Arial" w:eastAsia="Times New Roman" w:hAnsi="Arial" w:cs="Arial"/>
          <w:color w:val="000000" w:themeColor="text1"/>
          <w:sz w:val="24"/>
          <w:szCs w:val="24"/>
        </w:rPr>
        <w:t>upport (BLS)</w:t>
      </w:r>
      <w:r w:rsidR="00DA5AD0" w:rsidRPr="00FF4888">
        <w:rPr>
          <w:rFonts w:ascii="Arial" w:eastAsia="Times New Roman" w:hAnsi="Arial" w:cs="Arial"/>
          <w:color w:val="000000" w:themeColor="text1"/>
          <w:sz w:val="24"/>
          <w:szCs w:val="24"/>
        </w:rPr>
        <w:t xml:space="preserve"> non-firefighter</w:t>
      </w:r>
      <w:r w:rsidR="002D0DD8" w:rsidRPr="00FF4888">
        <w:rPr>
          <w:rFonts w:ascii="Arial" w:eastAsia="Times New Roman" w:hAnsi="Arial" w:cs="Arial"/>
          <w:color w:val="000000" w:themeColor="text1"/>
          <w:sz w:val="24"/>
          <w:szCs w:val="24"/>
        </w:rPr>
        <w:t xml:space="preserve"> (Civilian Medical Services Member)</w:t>
      </w:r>
      <w:r w:rsidR="00DA5AD0" w:rsidRPr="00FF4888">
        <w:rPr>
          <w:rFonts w:ascii="Arial" w:eastAsia="Times New Roman" w:hAnsi="Arial" w:cs="Arial"/>
          <w:color w:val="000000" w:themeColor="text1"/>
          <w:sz w:val="24"/>
          <w:szCs w:val="24"/>
        </w:rPr>
        <w:t xml:space="preserve"> as the driver for unit</w:t>
      </w:r>
      <w:r w:rsidR="00FF4888">
        <w:rPr>
          <w:rFonts w:ascii="Arial" w:eastAsia="Times New Roman" w:hAnsi="Arial" w:cs="Arial"/>
          <w:color w:val="000000" w:themeColor="text1"/>
          <w:sz w:val="24"/>
          <w:szCs w:val="24"/>
        </w:rPr>
        <w:t>.</w:t>
      </w:r>
    </w:p>
    <w:p w14:paraId="72AAB05E" w14:textId="5FBBE538" w:rsidR="00ED278C" w:rsidRPr="00E179A3" w:rsidRDefault="00C82F08" w:rsidP="0045726C">
      <w:pPr>
        <w:ind w:left="1440" w:hanging="720"/>
        <w:jc w:val="both"/>
        <w:rPr>
          <w:rFonts w:ascii="Arial" w:eastAsia="Times New Roman" w:hAnsi="Arial" w:cs="Arial"/>
          <w:color w:val="FF0000"/>
          <w:sz w:val="24"/>
          <w:szCs w:val="24"/>
        </w:rPr>
      </w:pPr>
      <w:r>
        <w:rPr>
          <w:rFonts w:ascii="Arial" w:eastAsia="Times New Roman" w:hAnsi="Arial" w:cs="Arial"/>
          <w:sz w:val="24"/>
          <w:szCs w:val="24"/>
        </w:rPr>
        <w:t>2.2</w:t>
      </w:r>
      <w:r>
        <w:rPr>
          <w:rFonts w:ascii="Arial" w:eastAsia="Times New Roman" w:hAnsi="Arial" w:cs="Arial"/>
          <w:sz w:val="24"/>
          <w:szCs w:val="24"/>
        </w:rPr>
        <w:tab/>
      </w:r>
      <w:r w:rsidR="00DB21DD">
        <w:rPr>
          <w:rFonts w:ascii="Arial" w:eastAsia="Times New Roman" w:hAnsi="Arial" w:cs="Arial"/>
          <w:sz w:val="24"/>
          <w:szCs w:val="24"/>
        </w:rPr>
        <w:t xml:space="preserve">HVFD </w:t>
      </w:r>
      <w:r w:rsidR="00982319" w:rsidRPr="00FF4888">
        <w:rPr>
          <w:rFonts w:ascii="Arial" w:eastAsia="Times New Roman" w:hAnsi="Arial" w:cs="Arial"/>
          <w:color w:val="000000" w:themeColor="text1"/>
          <w:sz w:val="24"/>
          <w:szCs w:val="24"/>
        </w:rPr>
        <w:t xml:space="preserve">will receive </w:t>
      </w:r>
      <w:r w:rsidR="00DB21DD" w:rsidRPr="00FF4888">
        <w:rPr>
          <w:rFonts w:ascii="Arial" w:eastAsia="Times New Roman" w:hAnsi="Arial" w:cs="Arial"/>
          <w:color w:val="000000" w:themeColor="text1"/>
          <w:sz w:val="24"/>
          <w:szCs w:val="24"/>
        </w:rPr>
        <w:t xml:space="preserve">a </w:t>
      </w:r>
      <w:r w:rsidR="00962E63" w:rsidRPr="00FF4888">
        <w:rPr>
          <w:rFonts w:ascii="Arial" w:eastAsia="Times New Roman" w:hAnsi="Arial" w:cs="Arial"/>
          <w:color w:val="000000" w:themeColor="text1"/>
          <w:sz w:val="24"/>
          <w:szCs w:val="24"/>
        </w:rPr>
        <w:t xml:space="preserve">$125.00 </w:t>
      </w:r>
      <w:r w:rsidR="00DB21DD">
        <w:rPr>
          <w:rFonts w:ascii="Arial" w:eastAsia="Times New Roman" w:hAnsi="Arial" w:cs="Arial"/>
          <w:sz w:val="24"/>
          <w:szCs w:val="24"/>
        </w:rPr>
        <w:t xml:space="preserve">stipend per transport </w:t>
      </w:r>
      <w:r>
        <w:rPr>
          <w:rFonts w:ascii="Arial" w:eastAsia="Times New Roman" w:hAnsi="Arial" w:cs="Arial"/>
          <w:sz w:val="24"/>
          <w:szCs w:val="24"/>
        </w:rPr>
        <w:t>(</w:t>
      </w:r>
      <w:r w:rsidR="00962E63" w:rsidRPr="00FF4888">
        <w:rPr>
          <w:rFonts w:ascii="Arial" w:eastAsia="Times New Roman" w:hAnsi="Arial" w:cs="Arial"/>
          <w:color w:val="000000" w:themeColor="text1"/>
          <w:sz w:val="24"/>
          <w:szCs w:val="24"/>
        </w:rPr>
        <w:t xml:space="preserve">upon successful receipt of payment </w:t>
      </w:r>
      <w:r>
        <w:rPr>
          <w:rFonts w:ascii="Arial" w:eastAsia="Times New Roman" w:hAnsi="Arial" w:cs="Arial"/>
          <w:color w:val="000000" w:themeColor="text1"/>
          <w:sz w:val="24"/>
          <w:szCs w:val="24"/>
        </w:rPr>
        <w:t>for the transport, payable to HVFD. Stipends will only be paid to HVFD on successful collection of transport revenue)</w:t>
      </w:r>
      <w:r w:rsidR="00DB21DD">
        <w:rPr>
          <w:rFonts w:ascii="Arial" w:eastAsia="Times New Roman" w:hAnsi="Arial" w:cs="Arial"/>
          <w:sz w:val="24"/>
          <w:szCs w:val="24"/>
        </w:rPr>
        <w:t>.</w:t>
      </w:r>
    </w:p>
    <w:p w14:paraId="1DC2BBCE" w14:textId="025FAEB0" w:rsidR="00D309CA" w:rsidRPr="0090363C" w:rsidRDefault="00D309CA" w:rsidP="0045726C">
      <w:pPr>
        <w:ind w:left="1440" w:hanging="720"/>
        <w:jc w:val="both"/>
        <w:rPr>
          <w:rFonts w:ascii="Arial" w:eastAsia="Times New Roman" w:hAnsi="Arial" w:cs="Arial"/>
          <w:sz w:val="24"/>
          <w:szCs w:val="24"/>
        </w:rPr>
      </w:pPr>
      <w:r>
        <w:rPr>
          <w:rFonts w:ascii="Arial" w:eastAsia="Times New Roman" w:hAnsi="Arial" w:cs="Arial"/>
          <w:sz w:val="24"/>
          <w:szCs w:val="24"/>
        </w:rPr>
        <w:t>2.</w:t>
      </w:r>
      <w:r w:rsidR="00C82F08">
        <w:rPr>
          <w:rFonts w:ascii="Arial" w:eastAsia="Times New Roman" w:hAnsi="Arial" w:cs="Arial"/>
          <w:sz w:val="24"/>
          <w:szCs w:val="24"/>
        </w:rPr>
        <w:t>3</w:t>
      </w:r>
      <w:r>
        <w:rPr>
          <w:rFonts w:ascii="Arial" w:eastAsia="Times New Roman" w:hAnsi="Arial" w:cs="Arial"/>
          <w:sz w:val="24"/>
          <w:szCs w:val="24"/>
        </w:rPr>
        <w:tab/>
        <w:t xml:space="preserve">BVFD will provide the CON, </w:t>
      </w:r>
      <w:r w:rsidR="00295317">
        <w:rPr>
          <w:rFonts w:ascii="Arial" w:eastAsia="Times New Roman" w:hAnsi="Arial" w:cs="Arial"/>
          <w:sz w:val="24"/>
          <w:szCs w:val="24"/>
        </w:rPr>
        <w:t>a</w:t>
      </w:r>
      <w:r>
        <w:rPr>
          <w:rFonts w:ascii="Arial" w:eastAsia="Times New Roman" w:hAnsi="Arial" w:cs="Arial"/>
          <w:sz w:val="24"/>
          <w:szCs w:val="24"/>
        </w:rPr>
        <w:t xml:space="preserve">mbulance, </w:t>
      </w:r>
      <w:r w:rsidR="00295317">
        <w:rPr>
          <w:rFonts w:ascii="Arial" w:eastAsia="Times New Roman" w:hAnsi="Arial" w:cs="Arial"/>
          <w:sz w:val="24"/>
          <w:szCs w:val="24"/>
        </w:rPr>
        <w:t>m</w:t>
      </w:r>
      <w:r>
        <w:rPr>
          <w:rFonts w:ascii="Arial" w:eastAsia="Times New Roman" w:hAnsi="Arial" w:cs="Arial"/>
          <w:sz w:val="24"/>
          <w:szCs w:val="24"/>
        </w:rPr>
        <w:t xml:space="preserve">aintenance, and </w:t>
      </w:r>
      <w:r w:rsidR="00295317">
        <w:rPr>
          <w:rFonts w:ascii="Arial" w:eastAsia="Times New Roman" w:hAnsi="Arial" w:cs="Arial"/>
          <w:sz w:val="24"/>
          <w:szCs w:val="24"/>
        </w:rPr>
        <w:t>fuel</w:t>
      </w:r>
      <w:r w:rsidR="0057262A">
        <w:rPr>
          <w:rFonts w:ascii="Arial" w:eastAsia="Times New Roman" w:hAnsi="Arial" w:cs="Arial"/>
          <w:sz w:val="24"/>
          <w:szCs w:val="24"/>
        </w:rPr>
        <w:t xml:space="preserve">. </w:t>
      </w:r>
      <w:r w:rsidR="00DB21DD">
        <w:rPr>
          <w:rFonts w:ascii="Arial" w:eastAsia="Times New Roman" w:hAnsi="Arial" w:cs="Arial"/>
          <w:sz w:val="24"/>
          <w:szCs w:val="24"/>
        </w:rPr>
        <w:t xml:space="preserve"> HVFD will provide a </w:t>
      </w:r>
      <w:r w:rsidR="000445D2">
        <w:rPr>
          <w:rFonts w:ascii="Arial" w:eastAsia="Times New Roman" w:hAnsi="Arial" w:cs="Arial"/>
          <w:sz w:val="24"/>
          <w:szCs w:val="24"/>
        </w:rPr>
        <w:t>T</w:t>
      </w:r>
      <w:r w:rsidR="00DB21DD">
        <w:rPr>
          <w:rFonts w:ascii="Arial" w:eastAsia="Times New Roman" w:hAnsi="Arial" w:cs="Arial"/>
          <w:sz w:val="24"/>
          <w:szCs w:val="24"/>
        </w:rPr>
        <w:t>ype 6 Brush truck for fire responses</w:t>
      </w:r>
      <w:r w:rsidR="00295317">
        <w:rPr>
          <w:rFonts w:ascii="Arial" w:eastAsia="Times New Roman" w:hAnsi="Arial" w:cs="Arial"/>
          <w:sz w:val="24"/>
          <w:szCs w:val="24"/>
        </w:rPr>
        <w:t xml:space="preserve"> along with maintenance and fuel</w:t>
      </w:r>
      <w:r w:rsidR="00DB21DD">
        <w:rPr>
          <w:rFonts w:ascii="Arial" w:eastAsia="Times New Roman" w:hAnsi="Arial" w:cs="Arial"/>
          <w:sz w:val="24"/>
          <w:szCs w:val="24"/>
        </w:rPr>
        <w:t>.</w:t>
      </w:r>
    </w:p>
    <w:p w14:paraId="193CFA5D" w14:textId="75DD860D" w:rsidR="00ED278C" w:rsidRDefault="00ED278C" w:rsidP="0045726C">
      <w:pPr>
        <w:ind w:left="1440" w:hanging="720"/>
        <w:jc w:val="both"/>
        <w:rPr>
          <w:rFonts w:ascii="Arial" w:eastAsia="Times New Roman" w:hAnsi="Arial" w:cs="Arial"/>
          <w:sz w:val="24"/>
          <w:szCs w:val="24"/>
        </w:rPr>
      </w:pPr>
      <w:r w:rsidRPr="0090363C">
        <w:rPr>
          <w:rFonts w:ascii="Arial" w:eastAsia="Times New Roman" w:hAnsi="Arial" w:cs="Arial"/>
          <w:sz w:val="24"/>
          <w:szCs w:val="24"/>
        </w:rPr>
        <w:t>2.</w:t>
      </w:r>
      <w:r w:rsidR="00C82F08">
        <w:rPr>
          <w:rFonts w:ascii="Arial" w:eastAsia="Times New Roman" w:hAnsi="Arial" w:cs="Arial"/>
          <w:sz w:val="24"/>
          <w:szCs w:val="24"/>
        </w:rPr>
        <w:t>4</w:t>
      </w:r>
      <w:r w:rsidRPr="0090363C">
        <w:rPr>
          <w:rFonts w:ascii="Arial" w:eastAsia="Times New Roman" w:hAnsi="Arial" w:cs="Arial"/>
          <w:sz w:val="24"/>
          <w:szCs w:val="24"/>
        </w:rPr>
        <w:tab/>
      </w:r>
      <w:r w:rsidR="00533E11">
        <w:rPr>
          <w:rFonts w:ascii="Arial" w:eastAsia="Times New Roman" w:hAnsi="Arial" w:cs="Arial"/>
          <w:sz w:val="24"/>
          <w:szCs w:val="24"/>
        </w:rPr>
        <w:t xml:space="preserve">HVFD will provide the housing and </w:t>
      </w:r>
      <w:r w:rsidR="0000369B">
        <w:rPr>
          <w:rFonts w:ascii="Arial" w:eastAsia="Times New Roman" w:hAnsi="Arial" w:cs="Arial"/>
          <w:sz w:val="24"/>
          <w:szCs w:val="24"/>
        </w:rPr>
        <w:t xml:space="preserve">the </w:t>
      </w:r>
      <w:r w:rsidR="00533E11">
        <w:rPr>
          <w:rFonts w:ascii="Arial" w:eastAsia="Times New Roman" w:hAnsi="Arial" w:cs="Arial"/>
          <w:sz w:val="24"/>
          <w:szCs w:val="24"/>
        </w:rPr>
        <w:t>associated housing cost</w:t>
      </w:r>
      <w:r w:rsidR="00C82F08">
        <w:rPr>
          <w:rFonts w:ascii="Arial" w:eastAsia="Times New Roman" w:hAnsi="Arial" w:cs="Arial"/>
          <w:sz w:val="24"/>
          <w:szCs w:val="24"/>
        </w:rPr>
        <w:t>s</w:t>
      </w:r>
      <w:r w:rsidR="00533E11">
        <w:rPr>
          <w:rFonts w:ascii="Arial" w:eastAsia="Times New Roman" w:hAnsi="Arial" w:cs="Arial"/>
          <w:sz w:val="24"/>
          <w:szCs w:val="24"/>
        </w:rPr>
        <w:t xml:space="preserve"> such as electric</w:t>
      </w:r>
      <w:r w:rsidR="0000369B">
        <w:rPr>
          <w:rFonts w:ascii="Arial" w:eastAsia="Times New Roman" w:hAnsi="Arial" w:cs="Arial"/>
          <w:sz w:val="24"/>
          <w:szCs w:val="24"/>
        </w:rPr>
        <w:t>, maintenance,</w:t>
      </w:r>
      <w:r w:rsidR="00533E11">
        <w:rPr>
          <w:rFonts w:ascii="Arial" w:eastAsia="Times New Roman" w:hAnsi="Arial" w:cs="Arial"/>
          <w:sz w:val="24"/>
          <w:szCs w:val="24"/>
        </w:rPr>
        <w:t xml:space="preserve"> and water</w:t>
      </w:r>
      <w:r w:rsidR="0000369B">
        <w:rPr>
          <w:rFonts w:ascii="Arial" w:eastAsia="Times New Roman" w:hAnsi="Arial" w:cs="Arial"/>
          <w:sz w:val="24"/>
          <w:szCs w:val="24"/>
        </w:rPr>
        <w:t xml:space="preserve"> usage to a building that will be located within the HVFD’s meets and bounds.</w:t>
      </w:r>
    </w:p>
    <w:p w14:paraId="535D9122" w14:textId="73954134" w:rsidR="00ED278C" w:rsidRPr="0090363C" w:rsidRDefault="00ED278C" w:rsidP="0045726C">
      <w:pPr>
        <w:ind w:left="1440" w:hanging="720"/>
        <w:jc w:val="both"/>
        <w:rPr>
          <w:rFonts w:ascii="Arial" w:eastAsia="Times New Roman" w:hAnsi="Arial" w:cs="Arial"/>
          <w:sz w:val="24"/>
          <w:szCs w:val="24"/>
        </w:rPr>
      </w:pPr>
      <w:r w:rsidRPr="0090363C">
        <w:rPr>
          <w:rFonts w:ascii="Arial" w:eastAsia="Times New Roman" w:hAnsi="Arial" w:cs="Arial"/>
          <w:sz w:val="24"/>
          <w:szCs w:val="24"/>
        </w:rPr>
        <w:t>2.</w:t>
      </w:r>
      <w:r w:rsidR="00C82F08">
        <w:rPr>
          <w:rFonts w:ascii="Arial" w:eastAsia="Times New Roman" w:hAnsi="Arial" w:cs="Arial"/>
          <w:sz w:val="24"/>
          <w:szCs w:val="24"/>
        </w:rPr>
        <w:t>5</w:t>
      </w:r>
      <w:r w:rsidRPr="0090363C">
        <w:rPr>
          <w:rFonts w:ascii="Arial" w:eastAsia="Times New Roman" w:hAnsi="Arial" w:cs="Arial"/>
          <w:sz w:val="24"/>
          <w:szCs w:val="24"/>
        </w:rPr>
        <w:tab/>
      </w:r>
      <w:r w:rsidR="0000369B">
        <w:rPr>
          <w:rFonts w:ascii="Arial" w:eastAsia="Times New Roman" w:hAnsi="Arial" w:cs="Arial"/>
          <w:sz w:val="24"/>
          <w:szCs w:val="24"/>
        </w:rPr>
        <w:t xml:space="preserve">BVFD will provide inspections, maintenance, and other usage </w:t>
      </w:r>
      <w:r w:rsidR="001032C9">
        <w:rPr>
          <w:rFonts w:ascii="Arial" w:eastAsia="Times New Roman" w:hAnsi="Arial" w:cs="Arial"/>
          <w:sz w:val="24"/>
          <w:szCs w:val="24"/>
        </w:rPr>
        <w:t>as required by Arizona Department of Health Services (ADHS)</w:t>
      </w:r>
      <w:r w:rsidR="0000369B">
        <w:rPr>
          <w:rFonts w:ascii="Arial" w:eastAsia="Times New Roman" w:hAnsi="Arial" w:cs="Arial"/>
          <w:sz w:val="24"/>
          <w:szCs w:val="24"/>
        </w:rPr>
        <w:t xml:space="preserve"> associated with maintaining the </w:t>
      </w:r>
      <w:r w:rsidR="0057262A">
        <w:rPr>
          <w:rFonts w:ascii="Arial" w:eastAsia="Times New Roman" w:hAnsi="Arial" w:cs="Arial"/>
          <w:sz w:val="24"/>
          <w:szCs w:val="24"/>
        </w:rPr>
        <w:t>CON</w:t>
      </w:r>
      <w:r w:rsidR="001032C9">
        <w:rPr>
          <w:rFonts w:ascii="Arial" w:eastAsia="Times New Roman" w:hAnsi="Arial" w:cs="Arial"/>
          <w:sz w:val="24"/>
          <w:szCs w:val="24"/>
        </w:rPr>
        <w:t xml:space="preserve"> and the ambulance</w:t>
      </w:r>
      <w:r w:rsidR="00DB21DD">
        <w:rPr>
          <w:rFonts w:ascii="Arial" w:eastAsia="Times New Roman" w:hAnsi="Arial" w:cs="Arial"/>
          <w:sz w:val="24"/>
          <w:szCs w:val="24"/>
        </w:rPr>
        <w:t>.</w:t>
      </w:r>
    </w:p>
    <w:p w14:paraId="4795ACE7" w14:textId="222C0C34" w:rsidR="0090363C" w:rsidRPr="00962E63" w:rsidRDefault="00ED278C" w:rsidP="0045726C">
      <w:pPr>
        <w:ind w:left="1440" w:hanging="720"/>
        <w:jc w:val="both"/>
        <w:rPr>
          <w:rFonts w:ascii="Arial" w:eastAsia="Times New Roman" w:hAnsi="Arial" w:cs="Arial"/>
          <w:sz w:val="24"/>
          <w:szCs w:val="24"/>
        </w:rPr>
      </w:pPr>
      <w:r w:rsidRPr="0090363C">
        <w:rPr>
          <w:rFonts w:ascii="Arial" w:eastAsia="Times New Roman" w:hAnsi="Arial" w:cs="Arial"/>
          <w:sz w:val="24"/>
          <w:szCs w:val="24"/>
        </w:rPr>
        <w:t>2.</w:t>
      </w:r>
      <w:r w:rsidR="007D2BFC">
        <w:rPr>
          <w:rFonts w:ascii="Arial" w:eastAsia="Times New Roman" w:hAnsi="Arial" w:cs="Arial"/>
          <w:sz w:val="24"/>
          <w:szCs w:val="24"/>
        </w:rPr>
        <w:t>6</w:t>
      </w:r>
      <w:r w:rsidRPr="0090363C">
        <w:rPr>
          <w:rFonts w:ascii="Arial" w:eastAsia="Times New Roman" w:hAnsi="Arial" w:cs="Arial"/>
          <w:sz w:val="24"/>
          <w:szCs w:val="24"/>
        </w:rPr>
        <w:t xml:space="preserve"> </w:t>
      </w:r>
      <w:r w:rsidRPr="0090363C">
        <w:rPr>
          <w:rFonts w:ascii="Arial" w:eastAsia="Times New Roman" w:hAnsi="Arial" w:cs="Arial"/>
          <w:sz w:val="24"/>
          <w:szCs w:val="24"/>
        </w:rPr>
        <w:tab/>
      </w:r>
      <w:r w:rsidR="0000369B">
        <w:rPr>
          <w:rFonts w:ascii="Arial" w:eastAsia="Times New Roman" w:hAnsi="Arial" w:cs="Arial"/>
          <w:sz w:val="24"/>
          <w:szCs w:val="24"/>
        </w:rPr>
        <w:t xml:space="preserve">BVFD </w:t>
      </w:r>
      <w:r w:rsidR="0000369B" w:rsidRPr="00FF4888">
        <w:rPr>
          <w:rFonts w:ascii="Arial" w:eastAsia="Times New Roman" w:hAnsi="Arial" w:cs="Arial"/>
          <w:color w:val="000000" w:themeColor="text1"/>
          <w:sz w:val="24"/>
          <w:szCs w:val="24"/>
        </w:rPr>
        <w:t xml:space="preserve">will provide </w:t>
      </w:r>
      <w:r w:rsidR="00C6458B" w:rsidRPr="00FF4888">
        <w:rPr>
          <w:rFonts w:ascii="Arial" w:eastAsia="Times New Roman" w:hAnsi="Arial" w:cs="Arial"/>
          <w:color w:val="000000" w:themeColor="text1"/>
          <w:sz w:val="24"/>
          <w:szCs w:val="24"/>
        </w:rPr>
        <w:t xml:space="preserve">an initially stocked ambulance </w:t>
      </w:r>
      <w:r w:rsidR="00C6458B">
        <w:rPr>
          <w:rFonts w:ascii="Arial" w:eastAsia="Times New Roman" w:hAnsi="Arial" w:cs="Arial"/>
          <w:sz w:val="24"/>
          <w:szCs w:val="24"/>
        </w:rPr>
        <w:t xml:space="preserve">including </w:t>
      </w:r>
      <w:r w:rsidR="0000369B">
        <w:rPr>
          <w:rFonts w:ascii="Arial" w:eastAsia="Times New Roman" w:hAnsi="Arial" w:cs="Arial"/>
          <w:sz w:val="24"/>
          <w:szCs w:val="24"/>
        </w:rPr>
        <w:t>EMS supplies</w:t>
      </w:r>
      <w:r w:rsidR="00C6458B">
        <w:rPr>
          <w:rFonts w:ascii="Arial" w:eastAsia="Times New Roman" w:hAnsi="Arial" w:cs="Arial"/>
          <w:sz w:val="24"/>
          <w:szCs w:val="24"/>
        </w:rPr>
        <w:t>,</w:t>
      </w:r>
      <w:r w:rsidR="00F24EDD" w:rsidRPr="00C6458B">
        <w:rPr>
          <w:rFonts w:ascii="Arial" w:eastAsia="Times New Roman" w:hAnsi="Arial" w:cs="Arial"/>
          <w:color w:val="FF0000"/>
          <w:sz w:val="24"/>
          <w:szCs w:val="24"/>
        </w:rPr>
        <w:t xml:space="preserve"> </w:t>
      </w:r>
      <w:r w:rsidR="00F24EDD">
        <w:rPr>
          <w:rFonts w:ascii="Arial" w:eastAsia="Times New Roman" w:hAnsi="Arial" w:cs="Arial"/>
          <w:sz w:val="24"/>
          <w:szCs w:val="24"/>
        </w:rPr>
        <w:t>EPCR</w:t>
      </w:r>
      <w:r w:rsidR="00D309CA">
        <w:rPr>
          <w:rFonts w:ascii="Arial" w:eastAsia="Times New Roman" w:hAnsi="Arial" w:cs="Arial"/>
          <w:sz w:val="24"/>
          <w:szCs w:val="24"/>
        </w:rPr>
        <w:t xml:space="preserve"> devi</w:t>
      </w:r>
      <w:r w:rsidR="007C465E">
        <w:rPr>
          <w:rFonts w:ascii="Arial" w:eastAsia="Times New Roman" w:hAnsi="Arial" w:cs="Arial"/>
          <w:sz w:val="24"/>
          <w:szCs w:val="24"/>
        </w:rPr>
        <w:t>c</w:t>
      </w:r>
      <w:r w:rsidR="00D309CA">
        <w:rPr>
          <w:rFonts w:ascii="Arial" w:eastAsia="Times New Roman" w:hAnsi="Arial" w:cs="Arial"/>
          <w:sz w:val="24"/>
          <w:szCs w:val="24"/>
        </w:rPr>
        <w:t>es, and backboards.</w:t>
      </w:r>
      <w:r w:rsidR="00C6458B">
        <w:rPr>
          <w:rFonts w:ascii="Arial" w:eastAsia="Times New Roman" w:hAnsi="Arial" w:cs="Arial"/>
          <w:sz w:val="24"/>
          <w:szCs w:val="24"/>
        </w:rPr>
        <w:t xml:space="preserve"> </w:t>
      </w:r>
      <w:r w:rsidR="00C6458B" w:rsidRPr="00FF4888">
        <w:rPr>
          <w:rFonts w:ascii="Arial" w:eastAsia="Times New Roman" w:hAnsi="Arial" w:cs="Arial"/>
          <w:color w:val="000000" w:themeColor="text1"/>
          <w:sz w:val="24"/>
          <w:szCs w:val="24"/>
        </w:rPr>
        <w:t>HVFD will provide all ALS equipment including drug box, monitor, airway box and trauma box.</w:t>
      </w:r>
      <w:r w:rsidR="00D309CA" w:rsidRPr="00FF4888">
        <w:rPr>
          <w:rFonts w:ascii="Arial" w:eastAsia="Times New Roman" w:hAnsi="Arial" w:cs="Arial"/>
          <w:color w:val="000000" w:themeColor="text1"/>
          <w:sz w:val="24"/>
          <w:szCs w:val="24"/>
        </w:rPr>
        <w:t xml:space="preserve">  </w:t>
      </w:r>
      <w:r w:rsidR="00C6458B" w:rsidRPr="00FF4888">
        <w:rPr>
          <w:rFonts w:ascii="Arial" w:eastAsia="Times New Roman" w:hAnsi="Arial" w:cs="Arial"/>
          <w:color w:val="000000" w:themeColor="text1"/>
          <w:sz w:val="24"/>
          <w:szCs w:val="24"/>
        </w:rPr>
        <w:t>HVFD will maintain restock of all supplies utilized on the incident</w:t>
      </w:r>
      <w:r w:rsidR="005425D0" w:rsidRPr="00FF4888">
        <w:rPr>
          <w:rFonts w:ascii="Arial" w:eastAsia="Times New Roman" w:hAnsi="Arial" w:cs="Arial"/>
          <w:color w:val="000000" w:themeColor="text1"/>
          <w:sz w:val="24"/>
          <w:szCs w:val="24"/>
        </w:rPr>
        <w:t>s</w:t>
      </w:r>
      <w:r w:rsidR="003731AC">
        <w:rPr>
          <w:rFonts w:ascii="Arial" w:eastAsia="Times New Roman" w:hAnsi="Arial" w:cs="Arial"/>
          <w:color w:val="000000" w:themeColor="text1"/>
          <w:sz w:val="24"/>
          <w:szCs w:val="24"/>
        </w:rPr>
        <w:t xml:space="preserve"> that do not result in transport</w:t>
      </w:r>
      <w:r w:rsidR="00C6458B" w:rsidRPr="00FF4888">
        <w:rPr>
          <w:rFonts w:ascii="Arial" w:eastAsia="Times New Roman" w:hAnsi="Arial" w:cs="Arial"/>
          <w:color w:val="000000" w:themeColor="text1"/>
          <w:sz w:val="24"/>
          <w:szCs w:val="24"/>
        </w:rPr>
        <w:t>.</w:t>
      </w:r>
      <w:r w:rsidR="00A861AB" w:rsidRPr="00FF4888">
        <w:rPr>
          <w:rFonts w:ascii="Arial" w:eastAsia="Times New Roman" w:hAnsi="Arial" w:cs="Arial"/>
          <w:color w:val="000000" w:themeColor="text1"/>
          <w:sz w:val="24"/>
          <w:szCs w:val="24"/>
        </w:rPr>
        <w:t xml:space="preserve"> All restocked </w:t>
      </w:r>
      <w:r w:rsidR="00463E1A" w:rsidRPr="00FF4888">
        <w:rPr>
          <w:rFonts w:ascii="Arial" w:eastAsia="Times New Roman" w:hAnsi="Arial" w:cs="Arial"/>
          <w:color w:val="000000" w:themeColor="text1"/>
          <w:sz w:val="24"/>
          <w:szCs w:val="24"/>
        </w:rPr>
        <w:t>pharmaceuticals</w:t>
      </w:r>
      <w:r w:rsidR="00A861AB" w:rsidRPr="00FF4888">
        <w:rPr>
          <w:rFonts w:ascii="Arial" w:eastAsia="Times New Roman" w:hAnsi="Arial" w:cs="Arial"/>
          <w:color w:val="000000" w:themeColor="text1"/>
          <w:sz w:val="24"/>
          <w:szCs w:val="24"/>
        </w:rPr>
        <w:t xml:space="preserve"> </w:t>
      </w:r>
      <w:r w:rsidR="00463E1A" w:rsidRPr="00FF4888">
        <w:rPr>
          <w:rFonts w:ascii="Arial" w:eastAsia="Times New Roman" w:hAnsi="Arial" w:cs="Arial"/>
          <w:color w:val="000000" w:themeColor="text1"/>
          <w:sz w:val="24"/>
          <w:szCs w:val="24"/>
        </w:rPr>
        <w:t xml:space="preserve">including narcotics at </w:t>
      </w:r>
      <w:r w:rsidR="00F74C63" w:rsidRPr="00FF4888">
        <w:rPr>
          <w:rFonts w:ascii="Arial" w:eastAsia="Times New Roman" w:hAnsi="Arial" w:cs="Arial"/>
          <w:color w:val="000000" w:themeColor="text1"/>
          <w:sz w:val="24"/>
          <w:szCs w:val="24"/>
        </w:rPr>
        <w:t xml:space="preserve">any </w:t>
      </w:r>
      <w:r w:rsidR="00463E1A" w:rsidRPr="00FF4888">
        <w:rPr>
          <w:rFonts w:ascii="Arial" w:eastAsia="Times New Roman" w:hAnsi="Arial" w:cs="Arial"/>
          <w:color w:val="000000" w:themeColor="text1"/>
          <w:sz w:val="24"/>
          <w:szCs w:val="24"/>
        </w:rPr>
        <w:t xml:space="preserve">receiving facility </w:t>
      </w:r>
      <w:r w:rsidR="00A861AB" w:rsidRPr="00FF4888">
        <w:rPr>
          <w:rFonts w:ascii="Arial" w:eastAsia="Times New Roman" w:hAnsi="Arial" w:cs="Arial"/>
          <w:color w:val="000000" w:themeColor="text1"/>
          <w:sz w:val="24"/>
          <w:szCs w:val="24"/>
        </w:rPr>
        <w:t>will be billed</w:t>
      </w:r>
      <w:r w:rsidR="001032C9">
        <w:rPr>
          <w:rFonts w:ascii="Arial" w:eastAsia="Times New Roman" w:hAnsi="Arial" w:cs="Arial"/>
          <w:color w:val="000000" w:themeColor="text1"/>
          <w:sz w:val="24"/>
          <w:szCs w:val="24"/>
        </w:rPr>
        <w:t xml:space="preserve"> </w:t>
      </w:r>
      <w:r w:rsidR="00B32830" w:rsidRPr="00FF4888">
        <w:rPr>
          <w:rFonts w:ascii="Arial" w:eastAsia="Times New Roman" w:hAnsi="Arial" w:cs="Arial"/>
          <w:color w:val="000000" w:themeColor="text1"/>
          <w:sz w:val="24"/>
          <w:szCs w:val="24"/>
        </w:rPr>
        <w:t>and paid</w:t>
      </w:r>
      <w:r w:rsidR="000445D2">
        <w:rPr>
          <w:rFonts w:ascii="Arial" w:eastAsia="Times New Roman" w:hAnsi="Arial" w:cs="Arial"/>
          <w:color w:val="000000" w:themeColor="text1"/>
          <w:sz w:val="24"/>
          <w:szCs w:val="24"/>
        </w:rPr>
        <w:t xml:space="preserve"> for</w:t>
      </w:r>
      <w:r w:rsidR="00B32830" w:rsidRPr="00FF4888">
        <w:rPr>
          <w:rFonts w:ascii="Arial" w:eastAsia="Times New Roman" w:hAnsi="Arial" w:cs="Arial"/>
          <w:color w:val="000000" w:themeColor="text1"/>
          <w:sz w:val="24"/>
          <w:szCs w:val="24"/>
        </w:rPr>
        <w:t xml:space="preserve"> by</w:t>
      </w:r>
      <w:r w:rsidR="00A861AB" w:rsidRPr="00FF4888">
        <w:rPr>
          <w:rFonts w:ascii="Arial" w:eastAsia="Times New Roman" w:hAnsi="Arial" w:cs="Arial"/>
          <w:color w:val="000000" w:themeColor="text1"/>
          <w:sz w:val="24"/>
          <w:szCs w:val="24"/>
        </w:rPr>
        <w:t xml:space="preserve"> BVFD</w:t>
      </w:r>
      <w:r w:rsidR="001032C9">
        <w:rPr>
          <w:rFonts w:ascii="Arial" w:eastAsia="Times New Roman" w:hAnsi="Arial" w:cs="Arial"/>
          <w:color w:val="000000" w:themeColor="text1"/>
          <w:sz w:val="24"/>
          <w:szCs w:val="24"/>
        </w:rPr>
        <w:t>.</w:t>
      </w:r>
    </w:p>
    <w:p w14:paraId="5416F4CE" w14:textId="587FD9C2" w:rsidR="00ED278C" w:rsidRPr="00C6458B" w:rsidRDefault="00ED278C" w:rsidP="0045726C">
      <w:pPr>
        <w:ind w:left="1440" w:hanging="720"/>
        <w:jc w:val="both"/>
        <w:rPr>
          <w:rFonts w:ascii="Arial" w:eastAsia="Times New Roman" w:hAnsi="Arial" w:cs="Arial"/>
          <w:color w:val="4F81BD" w:themeColor="accent1"/>
          <w:sz w:val="24"/>
          <w:szCs w:val="24"/>
        </w:rPr>
      </w:pPr>
      <w:r w:rsidRPr="0090363C">
        <w:rPr>
          <w:rFonts w:ascii="Arial" w:eastAsia="Times New Roman" w:hAnsi="Arial" w:cs="Arial"/>
          <w:sz w:val="24"/>
          <w:szCs w:val="24"/>
        </w:rPr>
        <w:lastRenderedPageBreak/>
        <w:t>2.</w:t>
      </w:r>
      <w:r w:rsidR="007D2BFC">
        <w:rPr>
          <w:rFonts w:ascii="Arial" w:eastAsia="Times New Roman" w:hAnsi="Arial" w:cs="Arial"/>
          <w:sz w:val="24"/>
          <w:szCs w:val="24"/>
        </w:rPr>
        <w:t>7</w:t>
      </w:r>
      <w:r w:rsidRPr="0090363C">
        <w:rPr>
          <w:rFonts w:ascii="Arial" w:eastAsia="Times New Roman" w:hAnsi="Arial" w:cs="Arial"/>
          <w:sz w:val="24"/>
          <w:szCs w:val="24"/>
        </w:rPr>
        <w:tab/>
      </w:r>
      <w:r w:rsidR="00F24EDD">
        <w:rPr>
          <w:rFonts w:ascii="Arial" w:eastAsia="Times New Roman" w:hAnsi="Arial" w:cs="Arial"/>
          <w:sz w:val="24"/>
          <w:szCs w:val="24"/>
        </w:rPr>
        <w:t>BVFD will provide EMS related certification training for HFVD employees and training specific to ambulance operations</w:t>
      </w:r>
      <w:r w:rsidR="00DB21DD">
        <w:rPr>
          <w:rFonts w:ascii="Arial" w:eastAsia="Times New Roman" w:hAnsi="Arial" w:cs="Arial"/>
          <w:sz w:val="24"/>
          <w:szCs w:val="24"/>
        </w:rPr>
        <w:t xml:space="preserve"> including </w:t>
      </w:r>
      <w:r w:rsidR="001032C9">
        <w:rPr>
          <w:rFonts w:ascii="Arial" w:eastAsia="Times New Roman" w:hAnsi="Arial" w:cs="Arial"/>
          <w:sz w:val="24"/>
          <w:szCs w:val="24"/>
        </w:rPr>
        <w:t>T</w:t>
      </w:r>
      <w:r w:rsidR="00DB21DD">
        <w:rPr>
          <w:rFonts w:ascii="Arial" w:eastAsia="Times New Roman" w:hAnsi="Arial" w:cs="Arial"/>
          <w:sz w:val="24"/>
          <w:szCs w:val="24"/>
        </w:rPr>
        <w:t xml:space="preserve">arget </w:t>
      </w:r>
      <w:r w:rsidR="001032C9">
        <w:rPr>
          <w:rFonts w:ascii="Arial" w:eastAsia="Times New Roman" w:hAnsi="Arial" w:cs="Arial"/>
          <w:sz w:val="24"/>
          <w:szCs w:val="24"/>
        </w:rPr>
        <w:t>Solutions</w:t>
      </w:r>
      <w:r w:rsidR="00DB21DD">
        <w:rPr>
          <w:rFonts w:ascii="Arial" w:eastAsia="Times New Roman" w:hAnsi="Arial" w:cs="Arial"/>
          <w:sz w:val="24"/>
          <w:szCs w:val="24"/>
        </w:rPr>
        <w:t xml:space="preserve"> modules and services</w:t>
      </w:r>
      <w:r w:rsidR="00F24EDD">
        <w:rPr>
          <w:rFonts w:ascii="Arial" w:eastAsia="Times New Roman" w:hAnsi="Arial" w:cs="Arial"/>
          <w:sz w:val="24"/>
          <w:szCs w:val="24"/>
        </w:rPr>
        <w:t>.</w:t>
      </w:r>
      <w:r w:rsidR="00E179A3">
        <w:rPr>
          <w:rFonts w:ascii="Arial" w:eastAsia="Times New Roman" w:hAnsi="Arial" w:cs="Arial"/>
          <w:sz w:val="24"/>
          <w:szCs w:val="24"/>
        </w:rPr>
        <w:t xml:space="preserve"> </w:t>
      </w:r>
      <w:r w:rsidR="00E179A3" w:rsidRPr="00FF4888">
        <w:rPr>
          <w:rFonts w:ascii="Arial" w:eastAsia="Times New Roman" w:hAnsi="Arial" w:cs="Arial"/>
          <w:color w:val="000000" w:themeColor="text1"/>
          <w:sz w:val="24"/>
          <w:szCs w:val="24"/>
        </w:rPr>
        <w:t xml:space="preserve">HVFD will be charged $105.00 </w:t>
      </w:r>
      <w:r w:rsidR="005425D0" w:rsidRPr="00FF4888">
        <w:rPr>
          <w:rFonts w:ascii="Arial" w:eastAsia="Times New Roman" w:hAnsi="Arial" w:cs="Arial"/>
          <w:color w:val="000000" w:themeColor="text1"/>
          <w:sz w:val="24"/>
          <w:szCs w:val="24"/>
        </w:rPr>
        <w:t xml:space="preserve">per year </w:t>
      </w:r>
      <w:r w:rsidR="00E179A3" w:rsidRPr="00FF4888">
        <w:rPr>
          <w:rFonts w:ascii="Arial" w:eastAsia="Times New Roman" w:hAnsi="Arial" w:cs="Arial"/>
          <w:color w:val="000000" w:themeColor="text1"/>
          <w:sz w:val="24"/>
          <w:szCs w:val="24"/>
        </w:rPr>
        <w:t xml:space="preserve">per employee for </w:t>
      </w:r>
      <w:r w:rsidR="001032C9">
        <w:rPr>
          <w:rFonts w:ascii="Arial" w:eastAsia="Times New Roman" w:hAnsi="Arial" w:cs="Arial"/>
          <w:color w:val="000000" w:themeColor="text1"/>
          <w:sz w:val="24"/>
          <w:szCs w:val="24"/>
        </w:rPr>
        <w:t>T</w:t>
      </w:r>
      <w:r w:rsidR="00E179A3" w:rsidRPr="00FF4888">
        <w:rPr>
          <w:rFonts w:ascii="Arial" w:eastAsia="Times New Roman" w:hAnsi="Arial" w:cs="Arial"/>
          <w:color w:val="000000" w:themeColor="text1"/>
          <w:sz w:val="24"/>
          <w:szCs w:val="24"/>
        </w:rPr>
        <w:t xml:space="preserve">arget </w:t>
      </w:r>
      <w:r w:rsidR="001032C9">
        <w:rPr>
          <w:rFonts w:ascii="Arial" w:eastAsia="Times New Roman" w:hAnsi="Arial" w:cs="Arial"/>
          <w:color w:val="000000" w:themeColor="text1"/>
          <w:sz w:val="24"/>
          <w:szCs w:val="24"/>
        </w:rPr>
        <w:t>S</w:t>
      </w:r>
      <w:r w:rsidR="00E179A3" w:rsidRPr="00FF4888">
        <w:rPr>
          <w:rFonts w:ascii="Arial" w:eastAsia="Times New Roman" w:hAnsi="Arial" w:cs="Arial"/>
          <w:color w:val="000000" w:themeColor="text1"/>
          <w:sz w:val="24"/>
          <w:szCs w:val="24"/>
        </w:rPr>
        <w:t>olutions.</w:t>
      </w:r>
      <w:r w:rsidR="00730D9B" w:rsidRPr="00FF4888">
        <w:rPr>
          <w:rFonts w:ascii="Arial" w:eastAsia="Times New Roman" w:hAnsi="Arial" w:cs="Arial"/>
          <w:color w:val="000000" w:themeColor="text1"/>
          <w:sz w:val="24"/>
          <w:szCs w:val="24"/>
        </w:rPr>
        <w:t xml:space="preserve"> HVFD will be able to attend ALS and BLS refreshers free of charge, except for the cost of A</w:t>
      </w:r>
      <w:r w:rsidR="001032C9">
        <w:rPr>
          <w:rFonts w:ascii="Arial" w:eastAsia="Times New Roman" w:hAnsi="Arial" w:cs="Arial"/>
          <w:color w:val="000000" w:themeColor="text1"/>
          <w:sz w:val="24"/>
          <w:szCs w:val="24"/>
        </w:rPr>
        <w:t xml:space="preserve">dvanced </w:t>
      </w:r>
      <w:r w:rsidR="00730D9B" w:rsidRPr="00FF4888">
        <w:rPr>
          <w:rFonts w:ascii="Arial" w:eastAsia="Times New Roman" w:hAnsi="Arial" w:cs="Arial"/>
          <w:color w:val="000000" w:themeColor="text1"/>
          <w:sz w:val="24"/>
          <w:szCs w:val="24"/>
        </w:rPr>
        <w:t>C</w:t>
      </w:r>
      <w:r w:rsidR="001032C9">
        <w:rPr>
          <w:rFonts w:ascii="Arial" w:eastAsia="Times New Roman" w:hAnsi="Arial" w:cs="Arial"/>
          <w:color w:val="000000" w:themeColor="text1"/>
          <w:sz w:val="24"/>
          <w:szCs w:val="24"/>
        </w:rPr>
        <w:t xml:space="preserve">ardiac </w:t>
      </w:r>
      <w:r w:rsidR="00730D9B" w:rsidRPr="00FF4888">
        <w:rPr>
          <w:rFonts w:ascii="Arial" w:eastAsia="Times New Roman" w:hAnsi="Arial" w:cs="Arial"/>
          <w:color w:val="000000" w:themeColor="text1"/>
          <w:sz w:val="24"/>
          <w:szCs w:val="24"/>
        </w:rPr>
        <w:t>L</w:t>
      </w:r>
      <w:r w:rsidR="001032C9">
        <w:rPr>
          <w:rFonts w:ascii="Arial" w:eastAsia="Times New Roman" w:hAnsi="Arial" w:cs="Arial"/>
          <w:color w:val="000000" w:themeColor="text1"/>
          <w:sz w:val="24"/>
          <w:szCs w:val="24"/>
        </w:rPr>
        <w:t xml:space="preserve">ife </w:t>
      </w:r>
      <w:r w:rsidR="00730D9B" w:rsidRPr="00FF4888">
        <w:rPr>
          <w:rFonts w:ascii="Arial" w:eastAsia="Times New Roman" w:hAnsi="Arial" w:cs="Arial"/>
          <w:color w:val="000000" w:themeColor="text1"/>
          <w:sz w:val="24"/>
          <w:szCs w:val="24"/>
        </w:rPr>
        <w:t>S</w:t>
      </w:r>
      <w:r w:rsidR="001032C9">
        <w:rPr>
          <w:rFonts w:ascii="Arial" w:eastAsia="Times New Roman" w:hAnsi="Arial" w:cs="Arial"/>
          <w:color w:val="000000" w:themeColor="text1"/>
          <w:sz w:val="24"/>
          <w:szCs w:val="24"/>
        </w:rPr>
        <w:t>upport (ACLS)</w:t>
      </w:r>
      <w:r w:rsidR="00730D9B" w:rsidRPr="00FF4888">
        <w:rPr>
          <w:rFonts w:ascii="Arial" w:eastAsia="Times New Roman" w:hAnsi="Arial" w:cs="Arial"/>
          <w:color w:val="000000" w:themeColor="text1"/>
          <w:sz w:val="24"/>
          <w:szCs w:val="24"/>
        </w:rPr>
        <w:t>, P</w:t>
      </w:r>
      <w:r w:rsidR="001032C9">
        <w:rPr>
          <w:rFonts w:ascii="Arial" w:eastAsia="Times New Roman" w:hAnsi="Arial" w:cs="Arial"/>
          <w:color w:val="000000" w:themeColor="text1"/>
          <w:sz w:val="24"/>
          <w:szCs w:val="24"/>
        </w:rPr>
        <w:t xml:space="preserve">ediatric </w:t>
      </w:r>
      <w:r w:rsidR="00730D9B" w:rsidRPr="00FF4888">
        <w:rPr>
          <w:rFonts w:ascii="Arial" w:eastAsia="Times New Roman" w:hAnsi="Arial" w:cs="Arial"/>
          <w:color w:val="000000" w:themeColor="text1"/>
          <w:sz w:val="24"/>
          <w:szCs w:val="24"/>
        </w:rPr>
        <w:t>A</w:t>
      </w:r>
      <w:r w:rsidR="001032C9">
        <w:rPr>
          <w:rFonts w:ascii="Arial" w:eastAsia="Times New Roman" w:hAnsi="Arial" w:cs="Arial"/>
          <w:color w:val="000000" w:themeColor="text1"/>
          <w:sz w:val="24"/>
          <w:szCs w:val="24"/>
        </w:rPr>
        <w:t xml:space="preserve">dvanced </w:t>
      </w:r>
      <w:r w:rsidR="00730D9B" w:rsidRPr="00FF4888">
        <w:rPr>
          <w:rFonts w:ascii="Arial" w:eastAsia="Times New Roman" w:hAnsi="Arial" w:cs="Arial"/>
          <w:color w:val="000000" w:themeColor="text1"/>
          <w:sz w:val="24"/>
          <w:szCs w:val="24"/>
        </w:rPr>
        <w:t>L</w:t>
      </w:r>
      <w:r w:rsidR="001032C9">
        <w:rPr>
          <w:rFonts w:ascii="Arial" w:eastAsia="Times New Roman" w:hAnsi="Arial" w:cs="Arial"/>
          <w:color w:val="000000" w:themeColor="text1"/>
          <w:sz w:val="24"/>
          <w:szCs w:val="24"/>
        </w:rPr>
        <w:t xml:space="preserve">ife </w:t>
      </w:r>
      <w:r w:rsidR="00730D9B" w:rsidRPr="00FF4888">
        <w:rPr>
          <w:rFonts w:ascii="Arial" w:eastAsia="Times New Roman" w:hAnsi="Arial" w:cs="Arial"/>
          <w:color w:val="000000" w:themeColor="text1"/>
          <w:sz w:val="24"/>
          <w:szCs w:val="24"/>
        </w:rPr>
        <w:t>S</w:t>
      </w:r>
      <w:r w:rsidR="001032C9">
        <w:rPr>
          <w:rFonts w:ascii="Arial" w:eastAsia="Times New Roman" w:hAnsi="Arial" w:cs="Arial"/>
          <w:color w:val="000000" w:themeColor="text1"/>
          <w:sz w:val="24"/>
          <w:szCs w:val="24"/>
        </w:rPr>
        <w:t>upport (PALS)</w:t>
      </w:r>
      <w:r w:rsidR="00730D9B" w:rsidRPr="00FF4888">
        <w:rPr>
          <w:rFonts w:ascii="Arial" w:eastAsia="Times New Roman" w:hAnsi="Arial" w:cs="Arial"/>
          <w:color w:val="000000" w:themeColor="text1"/>
          <w:sz w:val="24"/>
          <w:szCs w:val="24"/>
        </w:rPr>
        <w:t xml:space="preserve"> and CPR cards.  HVFD will reimburse BVFD for those cards.</w:t>
      </w:r>
    </w:p>
    <w:p w14:paraId="0FBA6957" w14:textId="3BD1DD31" w:rsidR="00ED278C" w:rsidRPr="0090363C" w:rsidRDefault="00ED278C" w:rsidP="0045726C">
      <w:pPr>
        <w:ind w:left="1440" w:hanging="720"/>
        <w:jc w:val="both"/>
        <w:rPr>
          <w:rFonts w:ascii="Arial" w:eastAsia="Times New Roman" w:hAnsi="Arial" w:cs="Arial"/>
          <w:sz w:val="24"/>
          <w:szCs w:val="24"/>
        </w:rPr>
      </w:pPr>
      <w:r w:rsidRPr="0090363C">
        <w:rPr>
          <w:rFonts w:ascii="Arial" w:eastAsia="Times New Roman" w:hAnsi="Arial" w:cs="Arial"/>
          <w:sz w:val="24"/>
          <w:szCs w:val="24"/>
        </w:rPr>
        <w:t>2.</w:t>
      </w:r>
      <w:r w:rsidR="007D2BFC">
        <w:rPr>
          <w:rFonts w:ascii="Arial" w:eastAsia="Times New Roman" w:hAnsi="Arial" w:cs="Arial"/>
          <w:sz w:val="24"/>
          <w:szCs w:val="24"/>
        </w:rPr>
        <w:t>8</w:t>
      </w:r>
      <w:r w:rsidRPr="0090363C">
        <w:rPr>
          <w:rFonts w:ascii="Arial" w:eastAsia="Times New Roman" w:hAnsi="Arial" w:cs="Arial"/>
          <w:sz w:val="24"/>
          <w:szCs w:val="24"/>
        </w:rPr>
        <w:tab/>
      </w:r>
      <w:r w:rsidR="0057262A">
        <w:rPr>
          <w:rFonts w:ascii="Arial" w:eastAsia="Times New Roman" w:hAnsi="Arial" w:cs="Arial"/>
          <w:sz w:val="24"/>
          <w:szCs w:val="24"/>
        </w:rPr>
        <w:t xml:space="preserve">BVFD and HVFD will provide a liaison from each district to handle any </w:t>
      </w:r>
      <w:r w:rsidR="001032C9">
        <w:rPr>
          <w:rFonts w:ascii="Arial" w:eastAsia="Times New Roman" w:hAnsi="Arial" w:cs="Arial"/>
          <w:sz w:val="24"/>
          <w:szCs w:val="24"/>
        </w:rPr>
        <w:t>concerns</w:t>
      </w:r>
      <w:r w:rsidR="0057262A">
        <w:rPr>
          <w:rFonts w:ascii="Arial" w:eastAsia="Times New Roman" w:hAnsi="Arial" w:cs="Arial"/>
          <w:sz w:val="24"/>
          <w:szCs w:val="24"/>
        </w:rPr>
        <w:t xml:space="preserve"> and </w:t>
      </w:r>
      <w:r w:rsidR="000445D2">
        <w:rPr>
          <w:rFonts w:ascii="Arial" w:eastAsia="Times New Roman" w:hAnsi="Arial" w:cs="Arial"/>
          <w:sz w:val="24"/>
          <w:szCs w:val="24"/>
        </w:rPr>
        <w:t>en</w:t>
      </w:r>
      <w:r w:rsidR="0057262A">
        <w:rPr>
          <w:rFonts w:ascii="Arial" w:eastAsia="Times New Roman" w:hAnsi="Arial" w:cs="Arial"/>
          <w:sz w:val="24"/>
          <w:szCs w:val="24"/>
        </w:rPr>
        <w:t>sure valid process</w:t>
      </w:r>
      <w:r w:rsidR="000445D2">
        <w:rPr>
          <w:rFonts w:ascii="Arial" w:eastAsia="Times New Roman" w:hAnsi="Arial" w:cs="Arial"/>
          <w:sz w:val="24"/>
          <w:szCs w:val="24"/>
        </w:rPr>
        <w:t>es and procedures are in place</w:t>
      </w:r>
      <w:r w:rsidR="0057262A">
        <w:rPr>
          <w:rFonts w:ascii="Arial" w:eastAsia="Times New Roman" w:hAnsi="Arial" w:cs="Arial"/>
          <w:sz w:val="24"/>
          <w:szCs w:val="24"/>
        </w:rPr>
        <w:t xml:space="preserve"> that </w:t>
      </w:r>
      <w:r w:rsidR="007D2BFC">
        <w:rPr>
          <w:rFonts w:ascii="Arial" w:eastAsia="Times New Roman" w:hAnsi="Arial" w:cs="Arial"/>
          <w:sz w:val="24"/>
          <w:szCs w:val="24"/>
        </w:rPr>
        <w:t>reinforces</w:t>
      </w:r>
      <w:r w:rsidR="0057262A">
        <w:rPr>
          <w:rFonts w:ascii="Arial" w:eastAsia="Times New Roman" w:hAnsi="Arial" w:cs="Arial"/>
          <w:sz w:val="24"/>
          <w:szCs w:val="24"/>
        </w:rPr>
        <w:t xml:space="preserve"> a shared responsibility by each district</w:t>
      </w:r>
      <w:r w:rsidR="00314B3E">
        <w:rPr>
          <w:rFonts w:ascii="Arial" w:eastAsia="Times New Roman" w:hAnsi="Arial" w:cs="Arial"/>
          <w:sz w:val="24"/>
          <w:szCs w:val="24"/>
        </w:rPr>
        <w:t xml:space="preserve"> including any </w:t>
      </w:r>
      <w:r w:rsidR="000445D2">
        <w:rPr>
          <w:rFonts w:ascii="Arial" w:eastAsia="Times New Roman" w:hAnsi="Arial" w:cs="Arial"/>
          <w:sz w:val="24"/>
          <w:szCs w:val="24"/>
        </w:rPr>
        <w:t>Union</w:t>
      </w:r>
      <w:r w:rsidR="00314B3E">
        <w:rPr>
          <w:rFonts w:ascii="Arial" w:eastAsia="Times New Roman" w:hAnsi="Arial" w:cs="Arial"/>
          <w:sz w:val="24"/>
          <w:szCs w:val="24"/>
        </w:rPr>
        <w:t xml:space="preserve"> representation practices</w:t>
      </w:r>
      <w:r w:rsidR="0057262A">
        <w:rPr>
          <w:rFonts w:ascii="Arial" w:eastAsia="Times New Roman" w:hAnsi="Arial" w:cs="Arial"/>
          <w:sz w:val="24"/>
          <w:szCs w:val="24"/>
        </w:rPr>
        <w:t>.</w:t>
      </w:r>
    </w:p>
    <w:p w14:paraId="7D67F4A9" w14:textId="72A5709E" w:rsidR="000B703E" w:rsidRDefault="000B703E" w:rsidP="0045726C">
      <w:pPr>
        <w:spacing w:after="24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t>2.</w:t>
      </w:r>
      <w:r w:rsidR="007D2BFC">
        <w:rPr>
          <w:rFonts w:ascii="Arial" w:eastAsia="Times New Roman" w:hAnsi="Arial" w:cs="Arial"/>
          <w:sz w:val="24"/>
          <w:szCs w:val="24"/>
        </w:rPr>
        <w:t>9</w:t>
      </w:r>
      <w:r w:rsidRPr="0090363C">
        <w:rPr>
          <w:rFonts w:ascii="Arial" w:eastAsia="Times New Roman" w:hAnsi="Arial" w:cs="Arial"/>
          <w:sz w:val="24"/>
          <w:szCs w:val="24"/>
        </w:rPr>
        <w:tab/>
      </w:r>
      <w:r w:rsidR="0057262A">
        <w:rPr>
          <w:rFonts w:ascii="Arial" w:eastAsia="Times New Roman" w:hAnsi="Arial" w:cs="Arial"/>
          <w:sz w:val="24"/>
          <w:szCs w:val="24"/>
        </w:rPr>
        <w:t xml:space="preserve">Either </w:t>
      </w:r>
      <w:r w:rsidR="007D2BFC">
        <w:rPr>
          <w:rFonts w:ascii="Arial" w:eastAsia="Times New Roman" w:hAnsi="Arial" w:cs="Arial"/>
          <w:sz w:val="24"/>
          <w:szCs w:val="24"/>
        </w:rPr>
        <w:t>Party</w:t>
      </w:r>
      <w:r w:rsidR="0057262A">
        <w:rPr>
          <w:rFonts w:ascii="Arial" w:eastAsia="Times New Roman" w:hAnsi="Arial" w:cs="Arial"/>
          <w:sz w:val="24"/>
          <w:szCs w:val="24"/>
        </w:rPr>
        <w:t xml:space="preserve"> can declare the </w:t>
      </w:r>
      <w:r w:rsidR="007D2BFC">
        <w:rPr>
          <w:rFonts w:ascii="Arial" w:eastAsia="Times New Roman" w:hAnsi="Arial" w:cs="Arial"/>
          <w:sz w:val="24"/>
          <w:szCs w:val="24"/>
        </w:rPr>
        <w:t xml:space="preserve">ambulance </w:t>
      </w:r>
      <w:r w:rsidR="0057262A">
        <w:rPr>
          <w:rFonts w:ascii="Arial" w:eastAsia="Times New Roman" w:hAnsi="Arial" w:cs="Arial"/>
          <w:sz w:val="24"/>
          <w:szCs w:val="24"/>
        </w:rPr>
        <w:t xml:space="preserve">unit out of service for a 24-hour shift based on </w:t>
      </w:r>
      <w:r w:rsidR="007D2BFC">
        <w:rPr>
          <w:rFonts w:ascii="Arial" w:eastAsia="Times New Roman" w:hAnsi="Arial" w:cs="Arial"/>
          <w:sz w:val="24"/>
          <w:szCs w:val="24"/>
        </w:rPr>
        <w:t>either Parties</w:t>
      </w:r>
      <w:r w:rsidR="0057262A">
        <w:rPr>
          <w:rFonts w:ascii="Arial" w:eastAsia="Times New Roman" w:hAnsi="Arial" w:cs="Arial"/>
          <w:sz w:val="24"/>
          <w:szCs w:val="24"/>
        </w:rPr>
        <w:t xml:space="preserve"> needs with </w:t>
      </w:r>
      <w:r w:rsidR="00DB21DD">
        <w:rPr>
          <w:rFonts w:ascii="Arial" w:eastAsia="Times New Roman" w:hAnsi="Arial" w:cs="Arial"/>
          <w:sz w:val="24"/>
          <w:szCs w:val="24"/>
        </w:rPr>
        <w:t>12</w:t>
      </w:r>
      <w:r w:rsidR="0057262A">
        <w:rPr>
          <w:rFonts w:ascii="Arial" w:eastAsia="Times New Roman" w:hAnsi="Arial" w:cs="Arial"/>
          <w:sz w:val="24"/>
          <w:szCs w:val="24"/>
        </w:rPr>
        <w:t>-hour notice.</w:t>
      </w:r>
    </w:p>
    <w:p w14:paraId="7F7550A1" w14:textId="3DEA041F" w:rsidR="0057262A" w:rsidRPr="00FF4888" w:rsidRDefault="007E3827" w:rsidP="0045726C">
      <w:pPr>
        <w:spacing w:after="240" w:line="240" w:lineRule="auto"/>
        <w:ind w:left="1440" w:hanging="720"/>
        <w:jc w:val="both"/>
        <w:rPr>
          <w:rFonts w:ascii="Arial" w:eastAsia="Times New Roman" w:hAnsi="Arial" w:cs="Arial"/>
          <w:color w:val="000000" w:themeColor="text1"/>
          <w:sz w:val="24"/>
          <w:szCs w:val="24"/>
        </w:rPr>
      </w:pPr>
      <w:r>
        <w:rPr>
          <w:rFonts w:ascii="Arial" w:eastAsia="Times New Roman" w:hAnsi="Arial" w:cs="Arial"/>
          <w:sz w:val="24"/>
          <w:szCs w:val="24"/>
        </w:rPr>
        <w:t>2.10 BVFD</w:t>
      </w:r>
      <w:r w:rsidR="0057262A">
        <w:rPr>
          <w:rFonts w:ascii="Arial" w:eastAsia="Times New Roman" w:hAnsi="Arial" w:cs="Arial"/>
          <w:sz w:val="24"/>
          <w:szCs w:val="24"/>
        </w:rPr>
        <w:t xml:space="preserve"> will be responsible for billing, collections</w:t>
      </w:r>
      <w:r w:rsidR="007C1E44">
        <w:rPr>
          <w:rFonts w:ascii="Arial" w:eastAsia="Times New Roman" w:hAnsi="Arial" w:cs="Arial"/>
          <w:sz w:val="24"/>
          <w:szCs w:val="24"/>
        </w:rPr>
        <w:t>, or</w:t>
      </w:r>
      <w:r w:rsidR="0057262A">
        <w:rPr>
          <w:rFonts w:ascii="Arial" w:eastAsia="Times New Roman" w:hAnsi="Arial" w:cs="Arial"/>
          <w:sz w:val="24"/>
          <w:szCs w:val="24"/>
        </w:rPr>
        <w:t xml:space="preserve"> other associate reimbursement expenses and therefore are entitled to all revenues generated by the agreement</w:t>
      </w:r>
      <w:r w:rsidR="00CE04E3">
        <w:rPr>
          <w:rFonts w:ascii="Arial" w:eastAsia="Times New Roman" w:hAnsi="Arial" w:cs="Arial"/>
          <w:sz w:val="24"/>
          <w:szCs w:val="24"/>
        </w:rPr>
        <w:t xml:space="preserve"> </w:t>
      </w:r>
      <w:r w:rsidR="00CE04E3" w:rsidRPr="00FF4888">
        <w:rPr>
          <w:rFonts w:ascii="Arial" w:eastAsia="Times New Roman" w:hAnsi="Arial" w:cs="Arial"/>
          <w:color w:val="000000" w:themeColor="text1"/>
          <w:sz w:val="24"/>
          <w:szCs w:val="24"/>
        </w:rPr>
        <w:t xml:space="preserve">minus the $125.00 Stipend </w:t>
      </w:r>
      <w:r w:rsidR="00773B3E" w:rsidRPr="00FF4888">
        <w:rPr>
          <w:rFonts w:ascii="Arial" w:eastAsia="Times New Roman" w:hAnsi="Arial" w:cs="Arial"/>
          <w:color w:val="000000" w:themeColor="text1"/>
          <w:sz w:val="24"/>
          <w:szCs w:val="24"/>
        </w:rPr>
        <w:t xml:space="preserve">per transport </w:t>
      </w:r>
      <w:r w:rsidR="00CE04E3" w:rsidRPr="00FF4888">
        <w:rPr>
          <w:rFonts w:ascii="Arial" w:eastAsia="Times New Roman" w:hAnsi="Arial" w:cs="Arial"/>
          <w:color w:val="000000" w:themeColor="text1"/>
          <w:sz w:val="24"/>
          <w:szCs w:val="24"/>
        </w:rPr>
        <w:t>for HVFD ALS Personnel</w:t>
      </w:r>
      <w:r w:rsidR="0057262A" w:rsidRPr="00FF4888">
        <w:rPr>
          <w:rFonts w:ascii="Arial" w:eastAsia="Times New Roman" w:hAnsi="Arial" w:cs="Arial"/>
          <w:color w:val="000000" w:themeColor="text1"/>
          <w:sz w:val="24"/>
          <w:szCs w:val="24"/>
        </w:rPr>
        <w:t>.</w:t>
      </w:r>
    </w:p>
    <w:p w14:paraId="62607C57" w14:textId="6D553DAA" w:rsidR="001E3221" w:rsidRDefault="007E3827" w:rsidP="0045726C">
      <w:pPr>
        <w:spacing w:after="240" w:line="240" w:lineRule="auto"/>
        <w:ind w:left="1440" w:hanging="720"/>
        <w:jc w:val="both"/>
        <w:rPr>
          <w:rFonts w:ascii="Arial" w:eastAsia="Times New Roman" w:hAnsi="Arial" w:cs="Arial"/>
          <w:sz w:val="24"/>
          <w:szCs w:val="24"/>
        </w:rPr>
      </w:pPr>
      <w:r>
        <w:rPr>
          <w:rFonts w:ascii="Arial" w:eastAsia="Times New Roman" w:hAnsi="Arial" w:cs="Arial"/>
          <w:sz w:val="24"/>
          <w:szCs w:val="24"/>
        </w:rPr>
        <w:t>2.11 Each</w:t>
      </w:r>
      <w:r w:rsidR="001E3221">
        <w:rPr>
          <w:rFonts w:ascii="Arial" w:eastAsia="Times New Roman" w:hAnsi="Arial" w:cs="Arial"/>
          <w:sz w:val="24"/>
          <w:szCs w:val="24"/>
        </w:rPr>
        <w:t xml:space="preserve"> </w:t>
      </w:r>
      <w:r w:rsidR="007D2BFC">
        <w:rPr>
          <w:rFonts w:ascii="Arial" w:eastAsia="Times New Roman" w:hAnsi="Arial" w:cs="Arial"/>
          <w:sz w:val="24"/>
          <w:szCs w:val="24"/>
        </w:rPr>
        <w:t>Party</w:t>
      </w:r>
      <w:r w:rsidR="001E3221">
        <w:rPr>
          <w:rFonts w:ascii="Arial" w:eastAsia="Times New Roman" w:hAnsi="Arial" w:cs="Arial"/>
          <w:sz w:val="24"/>
          <w:szCs w:val="24"/>
        </w:rPr>
        <w:t xml:space="preserve"> will be responsible for maintain</w:t>
      </w:r>
      <w:r w:rsidR="007C465E">
        <w:rPr>
          <w:rFonts w:ascii="Arial" w:eastAsia="Times New Roman" w:hAnsi="Arial" w:cs="Arial"/>
          <w:sz w:val="24"/>
          <w:szCs w:val="24"/>
        </w:rPr>
        <w:t>ing</w:t>
      </w:r>
      <w:r w:rsidR="001E3221">
        <w:rPr>
          <w:rFonts w:ascii="Arial" w:eastAsia="Times New Roman" w:hAnsi="Arial" w:cs="Arial"/>
          <w:sz w:val="24"/>
          <w:szCs w:val="24"/>
        </w:rPr>
        <w:t xml:space="preserve"> all response records in accordance with their </w:t>
      </w:r>
      <w:r w:rsidR="00314B3E">
        <w:rPr>
          <w:rFonts w:ascii="Arial" w:eastAsia="Times New Roman" w:hAnsi="Arial" w:cs="Arial"/>
          <w:sz w:val="24"/>
          <w:szCs w:val="24"/>
        </w:rPr>
        <w:t>district’s</w:t>
      </w:r>
      <w:r w:rsidR="001E3221">
        <w:rPr>
          <w:rFonts w:ascii="Arial" w:eastAsia="Times New Roman" w:hAnsi="Arial" w:cs="Arial"/>
          <w:sz w:val="24"/>
          <w:szCs w:val="24"/>
        </w:rPr>
        <w:t xml:space="preserve"> practices.</w:t>
      </w:r>
    </w:p>
    <w:p w14:paraId="69302565" w14:textId="6DA0895C" w:rsidR="00ED278C" w:rsidRPr="0057262A" w:rsidRDefault="00314B3E" w:rsidP="0045726C">
      <w:pPr>
        <w:spacing w:after="240" w:line="240" w:lineRule="auto"/>
        <w:ind w:left="1440" w:hanging="720"/>
        <w:jc w:val="both"/>
        <w:rPr>
          <w:rFonts w:ascii="Arial" w:eastAsia="Times New Roman" w:hAnsi="Arial" w:cs="Arial"/>
          <w:color w:val="000000"/>
          <w:sz w:val="24"/>
          <w:szCs w:val="24"/>
        </w:rPr>
      </w:pPr>
      <w:r>
        <w:rPr>
          <w:rFonts w:ascii="Arial" w:eastAsia="Times New Roman" w:hAnsi="Arial" w:cs="Arial"/>
          <w:sz w:val="24"/>
          <w:szCs w:val="24"/>
        </w:rPr>
        <w:t>2.1</w:t>
      </w:r>
      <w:r w:rsidR="007D2BFC">
        <w:rPr>
          <w:rFonts w:ascii="Arial" w:eastAsia="Times New Roman" w:hAnsi="Arial" w:cs="Arial"/>
          <w:sz w:val="24"/>
          <w:szCs w:val="24"/>
        </w:rPr>
        <w:t>2</w:t>
      </w:r>
      <w:r>
        <w:rPr>
          <w:rFonts w:ascii="Arial" w:eastAsia="Times New Roman" w:hAnsi="Arial" w:cs="Arial"/>
          <w:sz w:val="24"/>
          <w:szCs w:val="24"/>
        </w:rPr>
        <w:t xml:space="preserve">   Each </w:t>
      </w:r>
      <w:r w:rsidR="007D2BFC">
        <w:rPr>
          <w:rFonts w:ascii="Arial" w:eastAsia="Times New Roman" w:hAnsi="Arial" w:cs="Arial"/>
          <w:sz w:val="24"/>
          <w:szCs w:val="24"/>
        </w:rPr>
        <w:t>Party</w:t>
      </w:r>
      <w:r>
        <w:rPr>
          <w:rFonts w:ascii="Arial" w:eastAsia="Times New Roman" w:hAnsi="Arial" w:cs="Arial"/>
          <w:sz w:val="24"/>
          <w:szCs w:val="24"/>
        </w:rPr>
        <w:t xml:space="preserve"> will pay their personnel that staff the unit in accordance with their own district pay and benefits policies.</w:t>
      </w:r>
      <w:r w:rsidR="007D2BFC">
        <w:rPr>
          <w:rFonts w:ascii="Arial" w:eastAsia="Times New Roman" w:hAnsi="Arial" w:cs="Arial"/>
          <w:sz w:val="24"/>
          <w:szCs w:val="24"/>
        </w:rPr>
        <w:t xml:space="preserve"> BVFD will be responsible for any personnel assigned by BVFD and HVFD will be responsible for any personnel assigned by HVFD</w:t>
      </w:r>
      <w:r w:rsidR="00377C83">
        <w:rPr>
          <w:rFonts w:ascii="Arial" w:eastAsia="Times New Roman" w:hAnsi="Arial" w:cs="Arial"/>
          <w:sz w:val="24"/>
          <w:szCs w:val="24"/>
        </w:rPr>
        <w:t xml:space="preserve"> (</w:t>
      </w:r>
      <w:r w:rsidR="007D2BFC">
        <w:rPr>
          <w:rFonts w:ascii="Arial" w:eastAsia="Times New Roman" w:hAnsi="Arial" w:cs="Arial"/>
          <w:sz w:val="24"/>
          <w:szCs w:val="24"/>
        </w:rPr>
        <w:t>including</w:t>
      </w:r>
      <w:r w:rsidR="00377C83">
        <w:rPr>
          <w:rFonts w:ascii="Arial" w:eastAsia="Times New Roman" w:hAnsi="Arial" w:cs="Arial"/>
          <w:sz w:val="24"/>
          <w:szCs w:val="24"/>
        </w:rPr>
        <w:t xml:space="preserve"> such items as</w:t>
      </w:r>
      <w:r w:rsidR="007D2BFC">
        <w:rPr>
          <w:rFonts w:ascii="Arial" w:eastAsia="Times New Roman" w:hAnsi="Arial" w:cs="Arial"/>
          <w:sz w:val="24"/>
          <w:szCs w:val="24"/>
        </w:rPr>
        <w:t xml:space="preserve"> wages, </w:t>
      </w:r>
      <w:r w:rsidR="00377C83">
        <w:rPr>
          <w:rFonts w:ascii="Arial" w:eastAsia="Times New Roman" w:hAnsi="Arial" w:cs="Arial"/>
          <w:sz w:val="24"/>
          <w:szCs w:val="24"/>
        </w:rPr>
        <w:t xml:space="preserve">health </w:t>
      </w:r>
      <w:r w:rsidR="007D2BFC">
        <w:rPr>
          <w:rFonts w:ascii="Arial" w:eastAsia="Times New Roman" w:hAnsi="Arial" w:cs="Arial"/>
          <w:sz w:val="24"/>
          <w:szCs w:val="24"/>
        </w:rPr>
        <w:t>ben</w:t>
      </w:r>
      <w:r w:rsidR="00377C83">
        <w:rPr>
          <w:rFonts w:ascii="Arial" w:eastAsia="Times New Roman" w:hAnsi="Arial" w:cs="Arial"/>
          <w:sz w:val="24"/>
          <w:szCs w:val="24"/>
        </w:rPr>
        <w:t xml:space="preserve">efits, </w:t>
      </w:r>
      <w:r w:rsidR="007D2BFC">
        <w:rPr>
          <w:rFonts w:ascii="Arial" w:eastAsia="Times New Roman" w:hAnsi="Arial" w:cs="Arial"/>
          <w:sz w:val="24"/>
          <w:szCs w:val="24"/>
        </w:rPr>
        <w:t>workers compensation, liability</w:t>
      </w:r>
      <w:r w:rsidR="00377C83">
        <w:rPr>
          <w:rFonts w:ascii="Arial" w:eastAsia="Times New Roman" w:hAnsi="Arial" w:cs="Arial"/>
          <w:sz w:val="24"/>
          <w:szCs w:val="24"/>
        </w:rPr>
        <w:t xml:space="preserve"> insurance</w:t>
      </w:r>
      <w:r w:rsidR="007D2BFC">
        <w:rPr>
          <w:rFonts w:ascii="Arial" w:eastAsia="Times New Roman" w:hAnsi="Arial" w:cs="Arial"/>
          <w:sz w:val="24"/>
          <w:szCs w:val="24"/>
        </w:rPr>
        <w:t xml:space="preserve">, </w:t>
      </w:r>
      <w:r w:rsidR="00377C83">
        <w:rPr>
          <w:rFonts w:ascii="Arial" w:eastAsia="Times New Roman" w:hAnsi="Arial" w:cs="Arial"/>
          <w:sz w:val="24"/>
          <w:szCs w:val="24"/>
        </w:rPr>
        <w:t xml:space="preserve">disability insurance, </w:t>
      </w:r>
      <w:r w:rsidR="007D2BFC">
        <w:rPr>
          <w:rFonts w:ascii="Arial" w:eastAsia="Times New Roman" w:hAnsi="Arial" w:cs="Arial"/>
          <w:sz w:val="24"/>
          <w:szCs w:val="24"/>
        </w:rPr>
        <w:t>Arizona Public Safety Personnel Retirement System (APSPRS), Arizona State Retirement System (ASRS),</w:t>
      </w:r>
      <w:r w:rsidR="00377C83">
        <w:rPr>
          <w:rFonts w:ascii="Arial" w:eastAsia="Times New Roman" w:hAnsi="Arial" w:cs="Arial"/>
          <w:sz w:val="24"/>
          <w:szCs w:val="24"/>
        </w:rPr>
        <w:t xml:space="preserve"> federal, </w:t>
      </w:r>
      <w:r w:rsidR="007E3827">
        <w:rPr>
          <w:rFonts w:ascii="Arial" w:eastAsia="Times New Roman" w:hAnsi="Arial" w:cs="Arial"/>
          <w:sz w:val="24"/>
          <w:szCs w:val="24"/>
        </w:rPr>
        <w:t>state,</w:t>
      </w:r>
      <w:r w:rsidR="00377C83">
        <w:rPr>
          <w:rFonts w:ascii="Arial" w:eastAsia="Times New Roman" w:hAnsi="Arial" w:cs="Arial"/>
          <w:sz w:val="24"/>
          <w:szCs w:val="24"/>
        </w:rPr>
        <w:t xml:space="preserve"> and local employer withholding taxes and any other related benefits, compensation or retirement programs offered </w:t>
      </w:r>
      <w:r w:rsidR="0045726C">
        <w:rPr>
          <w:rFonts w:ascii="Arial" w:eastAsia="Times New Roman" w:hAnsi="Arial" w:cs="Arial"/>
          <w:sz w:val="24"/>
          <w:szCs w:val="24"/>
        </w:rPr>
        <w:t>by each Party.</w:t>
      </w:r>
    </w:p>
    <w:p w14:paraId="77178009" w14:textId="77777777" w:rsidR="000B703E" w:rsidRPr="0090363C" w:rsidRDefault="000B703E" w:rsidP="000B703E">
      <w:pPr>
        <w:suppressAutoHyphens/>
        <w:spacing w:after="0" w:line="240" w:lineRule="auto"/>
        <w:jc w:val="both"/>
        <w:rPr>
          <w:rFonts w:ascii="Arial" w:eastAsia="Times New Roman" w:hAnsi="Arial" w:cs="Arial"/>
          <w:color w:val="000000"/>
          <w:sz w:val="24"/>
          <w:szCs w:val="24"/>
        </w:rPr>
      </w:pPr>
    </w:p>
    <w:p w14:paraId="5B97CC22" w14:textId="77777777" w:rsidR="001F386B" w:rsidRPr="0090363C" w:rsidRDefault="001F386B" w:rsidP="00031EA0">
      <w:pPr>
        <w:spacing w:after="0" w:line="240" w:lineRule="auto"/>
        <w:jc w:val="both"/>
        <w:rPr>
          <w:rFonts w:ascii="Arial" w:eastAsia="Times New Roman" w:hAnsi="Arial" w:cs="Arial"/>
          <w:color w:val="000000"/>
          <w:sz w:val="24"/>
          <w:szCs w:val="24"/>
        </w:rPr>
      </w:pPr>
      <w:r w:rsidRPr="0090363C">
        <w:rPr>
          <w:rFonts w:ascii="Arial" w:eastAsia="Times New Roman" w:hAnsi="Arial" w:cs="Arial"/>
          <w:color w:val="000000"/>
          <w:sz w:val="24"/>
          <w:szCs w:val="24"/>
        </w:rPr>
        <w:tab/>
      </w:r>
    </w:p>
    <w:p w14:paraId="697F1FB9" w14:textId="77777777" w:rsidR="001F386B" w:rsidRPr="0090363C"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bCs/>
          <w:sz w:val="24"/>
          <w:szCs w:val="24"/>
          <w:u w:val="single"/>
        </w:rPr>
      </w:pPr>
      <w:r w:rsidRPr="0090363C">
        <w:rPr>
          <w:rFonts w:ascii="Arial" w:eastAsia="Times New Roman" w:hAnsi="Arial" w:cs="Arial"/>
          <w:bCs/>
          <w:sz w:val="24"/>
          <w:szCs w:val="24"/>
          <w:u w:val="single"/>
        </w:rPr>
        <w:t>Duration and Cancellation of Agreement.</w:t>
      </w:r>
    </w:p>
    <w:p w14:paraId="4CF0E136" w14:textId="77777777" w:rsidR="000D0E93" w:rsidRPr="0090363C" w:rsidRDefault="000D0E93" w:rsidP="00AB2B12">
      <w:pPr>
        <w:pStyle w:val="ListParagraph"/>
        <w:tabs>
          <w:tab w:val="left" w:pos="-720"/>
        </w:tabs>
        <w:suppressAutoHyphens/>
        <w:spacing w:after="0" w:line="240" w:lineRule="auto"/>
        <w:jc w:val="both"/>
        <w:rPr>
          <w:rFonts w:ascii="Arial" w:eastAsia="Times New Roman" w:hAnsi="Arial" w:cs="Arial"/>
          <w:bCs/>
          <w:sz w:val="24"/>
          <w:szCs w:val="24"/>
          <w:u w:val="single"/>
        </w:rPr>
      </w:pPr>
    </w:p>
    <w:p w14:paraId="2ABF6A8E" w14:textId="58E8A1EC" w:rsidR="0045726C" w:rsidRDefault="001F386B" w:rsidP="00686C79">
      <w:pPr>
        <w:pStyle w:val="ListParagraph"/>
        <w:numPr>
          <w:ilvl w:val="1"/>
          <w:numId w:val="7"/>
        </w:numPr>
        <w:tabs>
          <w:tab w:val="left" w:pos="-720"/>
        </w:tabs>
        <w:suppressAutoHyphens/>
        <w:spacing w:after="0" w:line="240" w:lineRule="auto"/>
        <w:ind w:left="1440" w:hanging="720"/>
        <w:jc w:val="both"/>
        <w:rPr>
          <w:rFonts w:ascii="Arial" w:eastAsia="Times New Roman" w:hAnsi="Arial" w:cs="Arial"/>
          <w:bCs/>
          <w:sz w:val="24"/>
          <w:szCs w:val="24"/>
        </w:rPr>
      </w:pPr>
      <w:r w:rsidRPr="0057262A">
        <w:rPr>
          <w:rFonts w:ascii="Arial" w:eastAsia="Times New Roman" w:hAnsi="Arial" w:cs="Arial"/>
          <w:bCs/>
          <w:sz w:val="24"/>
          <w:szCs w:val="24"/>
          <w:u w:val="single"/>
        </w:rPr>
        <w:t>Duration</w:t>
      </w:r>
      <w:r w:rsidRPr="0057262A">
        <w:rPr>
          <w:rFonts w:ascii="Arial" w:eastAsia="Times New Roman" w:hAnsi="Arial" w:cs="Arial"/>
          <w:bCs/>
          <w:sz w:val="24"/>
          <w:szCs w:val="24"/>
        </w:rPr>
        <w:t xml:space="preserve">. This Agreement shall become effective upon </w:t>
      </w:r>
      <w:r w:rsidR="00252D36" w:rsidRPr="0057262A">
        <w:rPr>
          <w:rFonts w:ascii="Arial" w:eastAsia="Times New Roman" w:hAnsi="Arial" w:cs="Arial"/>
          <w:bCs/>
          <w:sz w:val="24"/>
          <w:szCs w:val="24"/>
        </w:rPr>
        <w:t>the date</w:t>
      </w:r>
      <w:r w:rsidRPr="0057262A">
        <w:rPr>
          <w:rFonts w:ascii="Arial" w:eastAsia="Times New Roman" w:hAnsi="Arial" w:cs="Arial"/>
          <w:bCs/>
          <w:sz w:val="24"/>
          <w:szCs w:val="24"/>
        </w:rPr>
        <w:t xml:space="preserve"> executed</w:t>
      </w:r>
      <w:r w:rsidR="00252D36" w:rsidRPr="0057262A">
        <w:rPr>
          <w:rFonts w:ascii="Arial" w:eastAsia="Times New Roman" w:hAnsi="Arial" w:cs="Arial"/>
          <w:bCs/>
          <w:sz w:val="24"/>
          <w:szCs w:val="24"/>
        </w:rPr>
        <w:t xml:space="preserve"> below</w:t>
      </w:r>
      <w:r w:rsidRPr="0057262A">
        <w:rPr>
          <w:rFonts w:ascii="Arial" w:eastAsia="Times New Roman" w:hAnsi="Arial" w:cs="Arial"/>
          <w:bCs/>
          <w:sz w:val="24"/>
          <w:szCs w:val="24"/>
        </w:rPr>
        <w:t xml:space="preserve"> </w:t>
      </w:r>
      <w:r w:rsidR="00252D36" w:rsidRPr="0057262A">
        <w:rPr>
          <w:rFonts w:ascii="Arial" w:eastAsia="Times New Roman" w:hAnsi="Arial" w:cs="Arial"/>
          <w:bCs/>
          <w:sz w:val="24"/>
          <w:szCs w:val="24"/>
        </w:rPr>
        <w:t xml:space="preserve">by </w:t>
      </w:r>
      <w:r w:rsidRPr="0057262A">
        <w:rPr>
          <w:rFonts w:ascii="Arial" w:eastAsia="Times New Roman" w:hAnsi="Arial" w:cs="Arial"/>
          <w:bCs/>
          <w:sz w:val="24"/>
          <w:szCs w:val="24"/>
        </w:rPr>
        <w:t>the Parties hereto and shall rem</w:t>
      </w:r>
      <w:r w:rsidR="005903D7" w:rsidRPr="0057262A">
        <w:rPr>
          <w:rFonts w:ascii="Arial" w:eastAsia="Times New Roman" w:hAnsi="Arial" w:cs="Arial"/>
          <w:bCs/>
          <w:sz w:val="24"/>
          <w:szCs w:val="24"/>
        </w:rPr>
        <w:t xml:space="preserve">ain in effect </w:t>
      </w:r>
      <w:r w:rsidR="0057262A" w:rsidRPr="0057262A">
        <w:rPr>
          <w:rFonts w:ascii="Arial" w:eastAsia="Times New Roman" w:hAnsi="Arial" w:cs="Arial"/>
          <w:bCs/>
          <w:sz w:val="24"/>
          <w:szCs w:val="24"/>
        </w:rPr>
        <w:t xml:space="preserve">for </w:t>
      </w:r>
      <w:r w:rsidR="0045726C">
        <w:rPr>
          <w:rFonts w:ascii="Arial" w:eastAsia="Times New Roman" w:hAnsi="Arial" w:cs="Arial"/>
          <w:bCs/>
          <w:sz w:val="24"/>
          <w:szCs w:val="24"/>
        </w:rPr>
        <w:t>six (</w:t>
      </w:r>
      <w:r w:rsidR="0057262A" w:rsidRPr="0057262A">
        <w:rPr>
          <w:rFonts w:ascii="Arial" w:eastAsia="Times New Roman" w:hAnsi="Arial" w:cs="Arial"/>
          <w:bCs/>
          <w:sz w:val="24"/>
          <w:szCs w:val="24"/>
        </w:rPr>
        <w:t>6</w:t>
      </w:r>
      <w:r w:rsidR="0045726C">
        <w:rPr>
          <w:rFonts w:ascii="Arial" w:eastAsia="Times New Roman" w:hAnsi="Arial" w:cs="Arial"/>
          <w:bCs/>
          <w:sz w:val="24"/>
          <w:szCs w:val="24"/>
        </w:rPr>
        <w:t>)</w:t>
      </w:r>
      <w:r w:rsidR="0057262A" w:rsidRPr="0057262A">
        <w:rPr>
          <w:rFonts w:ascii="Arial" w:eastAsia="Times New Roman" w:hAnsi="Arial" w:cs="Arial"/>
          <w:bCs/>
          <w:sz w:val="24"/>
          <w:szCs w:val="24"/>
        </w:rPr>
        <w:t xml:space="preserve"> months</w:t>
      </w:r>
      <w:r w:rsidRPr="0057262A">
        <w:rPr>
          <w:rFonts w:ascii="Arial" w:eastAsia="Times New Roman" w:hAnsi="Arial" w:cs="Arial"/>
          <w:bCs/>
          <w:sz w:val="24"/>
          <w:szCs w:val="24"/>
        </w:rPr>
        <w:t xml:space="preserve">, </w:t>
      </w:r>
      <w:r w:rsidRPr="0057262A">
        <w:rPr>
          <w:rFonts w:ascii="Arial" w:eastAsia="Times New Roman" w:hAnsi="Arial" w:cs="Arial"/>
          <w:bCs/>
          <w:sz w:val="24"/>
          <w:szCs w:val="24"/>
        </w:rPr>
        <w:lastRenderedPageBreak/>
        <w:t>unless otherwise terminated by the terms of this Agreement or operation of law.</w:t>
      </w:r>
      <w:r w:rsidR="000D0E93" w:rsidRPr="0057262A">
        <w:rPr>
          <w:rFonts w:ascii="Arial" w:eastAsia="Times New Roman" w:hAnsi="Arial" w:cs="Arial"/>
          <w:bCs/>
          <w:sz w:val="24"/>
          <w:szCs w:val="24"/>
        </w:rPr>
        <w:t xml:space="preserve"> </w:t>
      </w:r>
      <w:r w:rsidR="0057262A" w:rsidRPr="0057262A">
        <w:rPr>
          <w:rFonts w:ascii="Arial" w:eastAsia="Times New Roman" w:hAnsi="Arial" w:cs="Arial"/>
          <w:bCs/>
          <w:sz w:val="24"/>
          <w:szCs w:val="24"/>
        </w:rPr>
        <w:t>At th</w:t>
      </w:r>
      <w:r w:rsidR="0045726C">
        <w:rPr>
          <w:rFonts w:ascii="Arial" w:eastAsia="Times New Roman" w:hAnsi="Arial" w:cs="Arial"/>
          <w:bCs/>
          <w:sz w:val="24"/>
          <w:szCs w:val="24"/>
        </w:rPr>
        <w:t>e end of the six (6) month pilot program,</w:t>
      </w:r>
      <w:r w:rsidR="0057262A" w:rsidRPr="0057262A">
        <w:rPr>
          <w:rFonts w:ascii="Arial" w:eastAsia="Times New Roman" w:hAnsi="Arial" w:cs="Arial"/>
          <w:bCs/>
          <w:sz w:val="24"/>
          <w:szCs w:val="24"/>
        </w:rPr>
        <w:t xml:space="preserve"> or just prior t</w:t>
      </w:r>
      <w:r w:rsidR="007C465E">
        <w:rPr>
          <w:rFonts w:ascii="Arial" w:eastAsia="Times New Roman" w:hAnsi="Arial" w:cs="Arial"/>
          <w:bCs/>
          <w:sz w:val="24"/>
          <w:szCs w:val="24"/>
        </w:rPr>
        <w:t>o</w:t>
      </w:r>
      <w:r w:rsidR="0057262A" w:rsidRPr="0057262A">
        <w:rPr>
          <w:rFonts w:ascii="Arial" w:eastAsia="Times New Roman" w:hAnsi="Arial" w:cs="Arial"/>
          <w:bCs/>
          <w:sz w:val="24"/>
          <w:szCs w:val="24"/>
        </w:rPr>
        <w:t>, the district will enter into a new agreement or let the program expire.</w:t>
      </w:r>
    </w:p>
    <w:p w14:paraId="2AE31A02" w14:textId="04617B2F" w:rsidR="000D0E93" w:rsidRPr="0057262A" w:rsidRDefault="001F386B" w:rsidP="0045726C">
      <w:pPr>
        <w:pStyle w:val="ListParagraph"/>
        <w:tabs>
          <w:tab w:val="left" w:pos="-720"/>
        </w:tabs>
        <w:suppressAutoHyphens/>
        <w:spacing w:after="0" w:line="240" w:lineRule="auto"/>
        <w:ind w:left="1440"/>
        <w:jc w:val="both"/>
        <w:rPr>
          <w:rFonts w:ascii="Arial" w:eastAsia="Times New Roman" w:hAnsi="Arial" w:cs="Arial"/>
          <w:bCs/>
          <w:sz w:val="24"/>
          <w:szCs w:val="24"/>
        </w:rPr>
      </w:pPr>
      <w:r w:rsidRPr="0057262A">
        <w:rPr>
          <w:rFonts w:ascii="Arial" w:eastAsia="Times New Roman" w:hAnsi="Arial" w:cs="Arial"/>
          <w:bCs/>
          <w:sz w:val="24"/>
          <w:szCs w:val="24"/>
        </w:rPr>
        <w:t xml:space="preserve"> </w:t>
      </w:r>
    </w:p>
    <w:p w14:paraId="6569780B" w14:textId="08F9240C"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bCs/>
          <w:sz w:val="24"/>
          <w:szCs w:val="24"/>
        </w:rPr>
      </w:pPr>
      <w:r w:rsidRPr="0090363C">
        <w:rPr>
          <w:rFonts w:ascii="Arial" w:eastAsia="Times New Roman" w:hAnsi="Arial" w:cs="Arial"/>
          <w:bCs/>
          <w:sz w:val="24"/>
          <w:szCs w:val="24"/>
          <w:u w:val="single"/>
        </w:rPr>
        <w:t>Cancellation without Cause</w:t>
      </w:r>
      <w:r w:rsidRPr="0090363C">
        <w:rPr>
          <w:rFonts w:ascii="Arial" w:eastAsia="Times New Roman" w:hAnsi="Arial" w:cs="Arial"/>
          <w:bCs/>
          <w:sz w:val="24"/>
          <w:szCs w:val="24"/>
        </w:rPr>
        <w:t xml:space="preserve">. Any Party may withdraw from this Agreement with or without cause by giving </w:t>
      </w:r>
      <w:r w:rsidR="0045726C">
        <w:rPr>
          <w:rFonts w:ascii="Arial" w:eastAsia="Times New Roman" w:hAnsi="Arial" w:cs="Arial"/>
          <w:bCs/>
          <w:sz w:val="24"/>
          <w:szCs w:val="24"/>
        </w:rPr>
        <w:t>t</w:t>
      </w:r>
      <w:r w:rsidR="0057262A">
        <w:rPr>
          <w:rFonts w:ascii="Arial" w:eastAsia="Times New Roman" w:hAnsi="Arial" w:cs="Arial"/>
          <w:bCs/>
          <w:sz w:val="24"/>
          <w:szCs w:val="24"/>
        </w:rPr>
        <w:t>hirty</w:t>
      </w:r>
      <w:r w:rsidRPr="0090363C">
        <w:rPr>
          <w:rFonts w:ascii="Arial" w:eastAsia="Times New Roman" w:hAnsi="Arial" w:cs="Arial"/>
          <w:bCs/>
          <w:sz w:val="24"/>
          <w:szCs w:val="24"/>
        </w:rPr>
        <w:t xml:space="preserve"> (</w:t>
      </w:r>
      <w:r w:rsidR="0057262A">
        <w:rPr>
          <w:rFonts w:ascii="Arial" w:eastAsia="Times New Roman" w:hAnsi="Arial" w:cs="Arial"/>
          <w:bCs/>
          <w:sz w:val="24"/>
          <w:szCs w:val="24"/>
        </w:rPr>
        <w:t>30</w:t>
      </w:r>
      <w:r w:rsidRPr="0090363C">
        <w:rPr>
          <w:rFonts w:ascii="Arial" w:eastAsia="Times New Roman" w:hAnsi="Arial" w:cs="Arial"/>
          <w:bCs/>
          <w:sz w:val="24"/>
          <w:szCs w:val="24"/>
        </w:rPr>
        <w:t>) calendar days written notice to the other Part</w:t>
      </w:r>
      <w:r w:rsidR="0045726C">
        <w:rPr>
          <w:rFonts w:ascii="Arial" w:eastAsia="Times New Roman" w:hAnsi="Arial" w:cs="Arial"/>
          <w:bCs/>
          <w:sz w:val="24"/>
          <w:szCs w:val="24"/>
        </w:rPr>
        <w:t>y</w:t>
      </w:r>
      <w:r w:rsidRPr="0090363C">
        <w:rPr>
          <w:rFonts w:ascii="Arial" w:eastAsia="Times New Roman" w:hAnsi="Arial" w:cs="Arial"/>
          <w:bCs/>
          <w:sz w:val="24"/>
          <w:szCs w:val="24"/>
        </w:rPr>
        <w:t xml:space="preserve"> to the Agreement</w:t>
      </w:r>
      <w:r w:rsidR="000D0E93" w:rsidRPr="0090363C">
        <w:rPr>
          <w:rFonts w:ascii="Arial" w:eastAsia="Times New Roman" w:hAnsi="Arial" w:cs="Arial"/>
          <w:bCs/>
          <w:sz w:val="24"/>
          <w:szCs w:val="24"/>
        </w:rPr>
        <w:t>.</w:t>
      </w:r>
    </w:p>
    <w:p w14:paraId="1A2F3C7A" w14:textId="77777777" w:rsidR="000D0E93" w:rsidRPr="0090363C" w:rsidRDefault="000D0E93" w:rsidP="00031EA0">
      <w:pPr>
        <w:spacing w:after="0" w:line="240" w:lineRule="auto"/>
        <w:ind w:firstLine="720"/>
        <w:jc w:val="both"/>
        <w:rPr>
          <w:rFonts w:ascii="Arial" w:eastAsia="Times New Roman" w:hAnsi="Arial" w:cs="Arial"/>
          <w:bCs/>
          <w:sz w:val="24"/>
          <w:szCs w:val="24"/>
        </w:rPr>
      </w:pPr>
    </w:p>
    <w:p w14:paraId="212FDF2D" w14:textId="41C72CE0" w:rsidR="001F386B" w:rsidRPr="0090363C"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sz w:val="24"/>
          <w:szCs w:val="24"/>
        </w:rPr>
      </w:pPr>
      <w:r w:rsidRPr="0090363C">
        <w:rPr>
          <w:rFonts w:ascii="Arial" w:eastAsia="Times New Roman" w:hAnsi="Arial" w:cs="Arial"/>
          <w:sz w:val="24"/>
          <w:szCs w:val="24"/>
          <w:u w:val="single"/>
        </w:rPr>
        <w:t>Indemnification</w:t>
      </w:r>
      <w:r w:rsidRPr="0090363C">
        <w:rPr>
          <w:rFonts w:ascii="Arial" w:eastAsia="Times New Roman" w:hAnsi="Arial" w:cs="Arial"/>
          <w:sz w:val="24"/>
          <w:szCs w:val="24"/>
        </w:rPr>
        <w:t>.</w:t>
      </w:r>
      <w:r w:rsidR="000D0E93" w:rsidRPr="0090363C">
        <w:rPr>
          <w:rFonts w:ascii="Arial" w:eastAsia="Times New Roman" w:hAnsi="Arial" w:cs="Arial"/>
          <w:sz w:val="24"/>
          <w:szCs w:val="24"/>
        </w:rPr>
        <w:t xml:space="preserve"> To the fullest extent permitted by law, each Party (as “Indemnitor”) its successors, assigns and guarantors, shall defend, indemnify and hold harmless the other Part</w:t>
      </w:r>
      <w:r w:rsidR="0045726C">
        <w:rPr>
          <w:rFonts w:ascii="Arial" w:eastAsia="Times New Roman" w:hAnsi="Arial" w:cs="Arial"/>
          <w:sz w:val="24"/>
          <w:szCs w:val="24"/>
        </w:rPr>
        <w:t>y</w:t>
      </w:r>
      <w:r w:rsidR="000D0E93" w:rsidRPr="0090363C">
        <w:rPr>
          <w:rFonts w:ascii="Arial" w:eastAsia="Times New Roman" w:hAnsi="Arial" w:cs="Arial"/>
          <w:sz w:val="24"/>
          <w:szCs w:val="24"/>
        </w:rPr>
        <w:t xml:space="preserve"> (as “Indemnitee”) and any of their elected or appointed officials, agents or employees from and</w:t>
      </w:r>
      <w:r w:rsidR="0045726C">
        <w:rPr>
          <w:rFonts w:ascii="Arial" w:eastAsia="Times New Roman" w:hAnsi="Arial" w:cs="Arial"/>
          <w:sz w:val="24"/>
          <w:szCs w:val="24"/>
        </w:rPr>
        <w:t>/or</w:t>
      </w:r>
      <w:r w:rsidR="000D0E93" w:rsidRPr="0090363C">
        <w:rPr>
          <w:rFonts w:ascii="Arial" w:eastAsia="Times New Roman" w:hAnsi="Arial" w:cs="Arial"/>
          <w:sz w:val="24"/>
          <w:szCs w:val="24"/>
        </w:rPr>
        <w:t xml:space="preserve"> against any and all allegations, demands, claims, proceedings, suits, actions, damages, including, without limitation, property damage, personal injury and wrongful death claims, losses, expenses, penalties and fines (including, but not limited to, attorney fees, court costs, and the cost of appellate proceedings), judgments or obligations, which may be imposed upon or incurred by or asserted against the Indemnitees by reason of this Agreement or the services performed or permissions granted under it, or related to, arising from or out of, or resulting from any negligent or intentional actions, acts, errors, mistakes or omissions caused in whole or part by one or more of the Indemnitor, or any of its subcontractors, or anyone directly or indirectly employed by any of the Indemnitors or anyone for whose acts any of the Indemnitors may be liable, relating to the discharge of any duties or the exercise of any rights or privileges arising from or incidental to this Agreement, including but not limited to, any injury or damages claimed by any of Indemnitors and subcontractor’s employees.</w:t>
      </w:r>
    </w:p>
    <w:p w14:paraId="4491866E" w14:textId="77777777" w:rsidR="001F386B" w:rsidRPr="0090363C" w:rsidRDefault="001F386B" w:rsidP="00031EA0">
      <w:pPr>
        <w:spacing w:after="0" w:line="240" w:lineRule="auto"/>
        <w:jc w:val="both"/>
        <w:rPr>
          <w:rFonts w:ascii="Arial" w:eastAsia="Times New Roman" w:hAnsi="Arial" w:cs="Arial"/>
          <w:sz w:val="24"/>
          <w:szCs w:val="24"/>
        </w:rPr>
      </w:pPr>
    </w:p>
    <w:p w14:paraId="1DDF15EF" w14:textId="574CA73E" w:rsidR="001F386B" w:rsidRPr="0090363C"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sz w:val="24"/>
          <w:szCs w:val="24"/>
        </w:rPr>
      </w:pPr>
      <w:r w:rsidRPr="0090363C">
        <w:rPr>
          <w:rFonts w:ascii="Arial" w:eastAsia="Times New Roman" w:hAnsi="Arial" w:cs="Arial"/>
          <w:sz w:val="24"/>
          <w:szCs w:val="24"/>
          <w:u w:val="single"/>
        </w:rPr>
        <w:t xml:space="preserve">Contract </w:t>
      </w:r>
      <w:r w:rsidR="00203682" w:rsidRPr="0090363C">
        <w:rPr>
          <w:rFonts w:ascii="Arial" w:eastAsia="Times New Roman" w:hAnsi="Arial" w:cs="Arial"/>
          <w:sz w:val="24"/>
          <w:szCs w:val="24"/>
          <w:u w:val="single"/>
        </w:rPr>
        <w:t>Administrators</w:t>
      </w:r>
      <w:r w:rsidRPr="0090363C">
        <w:rPr>
          <w:rFonts w:ascii="Arial" w:eastAsia="Times New Roman" w:hAnsi="Arial" w:cs="Arial"/>
          <w:sz w:val="24"/>
          <w:szCs w:val="24"/>
        </w:rPr>
        <w:t>.</w:t>
      </w:r>
      <w:r w:rsidR="00203682" w:rsidRPr="0090363C">
        <w:rPr>
          <w:rFonts w:ascii="Arial" w:eastAsia="Times New Roman" w:hAnsi="Arial" w:cs="Arial"/>
          <w:bCs/>
          <w:sz w:val="24"/>
          <w:szCs w:val="24"/>
        </w:rPr>
        <w:t xml:space="preserve">  </w:t>
      </w:r>
      <w:r w:rsidR="000B703E" w:rsidRPr="0090363C">
        <w:rPr>
          <w:rFonts w:ascii="Arial" w:eastAsia="Times New Roman" w:hAnsi="Arial" w:cs="Arial"/>
          <w:bCs/>
          <w:sz w:val="24"/>
          <w:szCs w:val="24"/>
        </w:rPr>
        <w:t xml:space="preserve">The Contract administrator for the </w:t>
      </w:r>
      <w:r w:rsidR="0057262A">
        <w:rPr>
          <w:rFonts w:ascii="Arial" w:eastAsia="Times New Roman" w:hAnsi="Arial" w:cs="Arial"/>
          <w:bCs/>
          <w:sz w:val="24"/>
          <w:szCs w:val="24"/>
        </w:rPr>
        <w:t>BVFD</w:t>
      </w:r>
      <w:r w:rsidR="000B703E" w:rsidRPr="0090363C">
        <w:rPr>
          <w:rFonts w:ascii="Arial" w:eastAsia="Times New Roman" w:hAnsi="Arial" w:cs="Arial"/>
          <w:bCs/>
          <w:sz w:val="24"/>
          <w:szCs w:val="24"/>
        </w:rPr>
        <w:t xml:space="preserve"> is </w:t>
      </w:r>
      <w:r w:rsidR="007C465E">
        <w:rPr>
          <w:rFonts w:ascii="Arial" w:eastAsia="Times New Roman" w:hAnsi="Arial" w:cs="Arial"/>
          <w:bCs/>
          <w:sz w:val="24"/>
          <w:szCs w:val="24"/>
        </w:rPr>
        <w:t>M</w:t>
      </w:r>
      <w:r w:rsidR="0057262A">
        <w:rPr>
          <w:rFonts w:ascii="Arial" w:eastAsia="Times New Roman" w:hAnsi="Arial" w:cs="Arial"/>
          <w:bCs/>
          <w:sz w:val="24"/>
          <w:szCs w:val="24"/>
        </w:rPr>
        <w:t>ark Burdick</w:t>
      </w:r>
      <w:r w:rsidR="0045726C">
        <w:rPr>
          <w:rFonts w:ascii="Arial" w:eastAsia="Times New Roman" w:hAnsi="Arial" w:cs="Arial"/>
          <w:bCs/>
          <w:sz w:val="24"/>
          <w:szCs w:val="24"/>
        </w:rPr>
        <w:t>,</w:t>
      </w:r>
      <w:r w:rsidR="000B703E" w:rsidRPr="0090363C">
        <w:rPr>
          <w:rFonts w:ascii="Arial" w:eastAsia="Times New Roman" w:hAnsi="Arial" w:cs="Arial"/>
          <w:bCs/>
          <w:sz w:val="24"/>
          <w:szCs w:val="24"/>
        </w:rPr>
        <w:t xml:space="preserve"> </w:t>
      </w:r>
      <w:r w:rsidR="0045726C">
        <w:rPr>
          <w:rFonts w:ascii="Arial" w:eastAsia="Times New Roman" w:hAnsi="Arial" w:cs="Arial"/>
          <w:bCs/>
          <w:sz w:val="24"/>
          <w:szCs w:val="24"/>
        </w:rPr>
        <w:t xml:space="preserve">Fire Chief </w:t>
      </w:r>
      <w:r w:rsidR="000B703E" w:rsidRPr="0090363C">
        <w:rPr>
          <w:rFonts w:ascii="Arial" w:eastAsia="Times New Roman" w:hAnsi="Arial" w:cs="Arial"/>
          <w:bCs/>
          <w:sz w:val="24"/>
          <w:szCs w:val="24"/>
        </w:rPr>
        <w:t>or his successor or designee</w:t>
      </w:r>
      <w:r w:rsidR="00857EF9">
        <w:rPr>
          <w:rFonts w:ascii="Arial" w:eastAsia="Times New Roman" w:hAnsi="Arial" w:cs="Arial"/>
          <w:bCs/>
          <w:sz w:val="24"/>
          <w:szCs w:val="24"/>
        </w:rPr>
        <w:t xml:space="preserve">. </w:t>
      </w:r>
      <w:r w:rsidR="000B703E" w:rsidRPr="0090363C">
        <w:rPr>
          <w:rFonts w:ascii="Arial" w:eastAsia="Times New Roman" w:hAnsi="Arial" w:cs="Arial"/>
          <w:bCs/>
          <w:sz w:val="24"/>
          <w:szCs w:val="24"/>
        </w:rPr>
        <w:t xml:space="preserve">The Contract administrator for </w:t>
      </w:r>
      <w:r w:rsidR="000B703E" w:rsidRPr="0090363C">
        <w:rPr>
          <w:rFonts w:ascii="Arial" w:eastAsia="Times New Roman" w:hAnsi="Arial" w:cs="Arial"/>
          <w:sz w:val="24"/>
          <w:szCs w:val="24"/>
        </w:rPr>
        <w:t xml:space="preserve">the </w:t>
      </w:r>
      <w:r w:rsidR="0057262A">
        <w:rPr>
          <w:rFonts w:ascii="Arial" w:eastAsia="Times New Roman" w:hAnsi="Arial" w:cs="Arial"/>
          <w:sz w:val="24"/>
          <w:szCs w:val="24"/>
        </w:rPr>
        <w:t>HVFD is Jeff McMenemy</w:t>
      </w:r>
      <w:r w:rsidR="0045726C">
        <w:rPr>
          <w:rFonts w:ascii="Arial" w:eastAsia="Times New Roman" w:hAnsi="Arial" w:cs="Arial"/>
          <w:sz w:val="24"/>
          <w:szCs w:val="24"/>
        </w:rPr>
        <w:t>,</w:t>
      </w:r>
      <w:r w:rsidR="00857EF9">
        <w:rPr>
          <w:rFonts w:ascii="Arial" w:eastAsia="Times New Roman" w:hAnsi="Arial" w:cs="Arial"/>
          <w:sz w:val="24"/>
          <w:szCs w:val="24"/>
        </w:rPr>
        <w:t xml:space="preserve"> </w:t>
      </w:r>
      <w:r w:rsidR="0045726C">
        <w:rPr>
          <w:rFonts w:ascii="Arial" w:eastAsia="Times New Roman" w:hAnsi="Arial" w:cs="Arial"/>
          <w:sz w:val="24"/>
          <w:szCs w:val="24"/>
        </w:rPr>
        <w:t xml:space="preserve">Fire Chief </w:t>
      </w:r>
      <w:r w:rsidR="00857EF9">
        <w:rPr>
          <w:rFonts w:ascii="Arial" w:eastAsia="Times New Roman" w:hAnsi="Arial" w:cs="Arial"/>
          <w:sz w:val="24"/>
          <w:szCs w:val="24"/>
        </w:rPr>
        <w:t>or his su</w:t>
      </w:r>
      <w:r w:rsidR="000B703E" w:rsidRPr="0090363C">
        <w:rPr>
          <w:rFonts w:ascii="Arial" w:eastAsia="Times New Roman" w:hAnsi="Arial" w:cs="Arial"/>
          <w:bCs/>
          <w:sz w:val="24"/>
          <w:szCs w:val="24"/>
        </w:rPr>
        <w:t xml:space="preserve">ccessor or designee.  </w:t>
      </w:r>
      <w:r w:rsidR="00203682" w:rsidRPr="0090363C">
        <w:rPr>
          <w:rFonts w:ascii="Arial" w:eastAsia="Times New Roman" w:hAnsi="Arial" w:cs="Arial"/>
          <w:sz w:val="24"/>
          <w:szCs w:val="24"/>
        </w:rPr>
        <w:t>The Contract Administrators will be responsible for the administration of the Agreement for the respective Parties, and they will communicate and coordinate, as necessary.</w:t>
      </w:r>
    </w:p>
    <w:p w14:paraId="125941DA" w14:textId="77777777" w:rsidR="001F386B" w:rsidRPr="0090363C" w:rsidRDefault="001F386B" w:rsidP="00AB2B12">
      <w:pPr>
        <w:spacing w:after="0" w:line="240" w:lineRule="auto"/>
        <w:ind w:firstLine="720"/>
        <w:jc w:val="both"/>
        <w:rPr>
          <w:rFonts w:ascii="Arial" w:eastAsia="Times New Roman" w:hAnsi="Arial" w:cs="Arial"/>
          <w:sz w:val="24"/>
          <w:szCs w:val="24"/>
        </w:rPr>
      </w:pPr>
    </w:p>
    <w:p w14:paraId="053FFB60" w14:textId="77777777" w:rsidR="001F386B" w:rsidRPr="0090363C"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sz w:val="24"/>
          <w:szCs w:val="24"/>
        </w:rPr>
      </w:pPr>
      <w:r w:rsidRPr="0090363C">
        <w:rPr>
          <w:rFonts w:ascii="Arial" w:eastAsia="Times New Roman" w:hAnsi="Arial" w:cs="Arial"/>
          <w:sz w:val="24"/>
          <w:szCs w:val="24"/>
          <w:u w:val="single"/>
        </w:rPr>
        <w:t>Workers</w:t>
      </w:r>
      <w:r w:rsidR="00203682" w:rsidRPr="0090363C">
        <w:rPr>
          <w:rFonts w:ascii="Arial" w:eastAsia="Times New Roman" w:hAnsi="Arial" w:cs="Arial"/>
          <w:sz w:val="24"/>
          <w:szCs w:val="24"/>
          <w:u w:val="single"/>
        </w:rPr>
        <w:t>’</w:t>
      </w:r>
      <w:r w:rsidRPr="0090363C">
        <w:rPr>
          <w:rFonts w:ascii="Arial" w:eastAsia="Times New Roman" w:hAnsi="Arial" w:cs="Arial"/>
          <w:sz w:val="24"/>
          <w:szCs w:val="24"/>
          <w:u w:val="single"/>
        </w:rPr>
        <w:t xml:space="preserve"> Compensation</w:t>
      </w:r>
      <w:r w:rsidRPr="0090363C">
        <w:rPr>
          <w:rFonts w:ascii="Arial" w:eastAsia="Times New Roman" w:hAnsi="Arial" w:cs="Arial"/>
          <w:sz w:val="24"/>
          <w:szCs w:val="24"/>
        </w:rPr>
        <w:t xml:space="preserve">.  </w:t>
      </w:r>
      <w:r w:rsidR="00203682" w:rsidRPr="0090363C">
        <w:rPr>
          <w:rFonts w:ascii="Arial" w:eastAsia="Times New Roman" w:hAnsi="Arial" w:cs="Arial"/>
          <w:sz w:val="24"/>
          <w:szCs w:val="24"/>
        </w:rPr>
        <w:t>Pursuant to A.R.S. §23-1022(D), for the purposes of workers’ compensation coverage, all employees of each Party covered by this Agreement shall be deemed to be an employee of all Parties.  The agency which regularly employs an employee entitled to workers’ compensation arising out of work associated with this Agreement shall be the agency solely liable for payment of all workers’ compensation and related benefits.</w:t>
      </w:r>
    </w:p>
    <w:p w14:paraId="029B47AD" w14:textId="77777777" w:rsidR="001F386B" w:rsidRPr="0090363C" w:rsidRDefault="001F386B" w:rsidP="00031EA0">
      <w:pPr>
        <w:spacing w:after="0" w:line="240" w:lineRule="auto"/>
        <w:jc w:val="both"/>
        <w:rPr>
          <w:rFonts w:ascii="Arial" w:eastAsia="Times New Roman" w:hAnsi="Arial" w:cs="Arial"/>
          <w:sz w:val="24"/>
          <w:szCs w:val="24"/>
        </w:rPr>
      </w:pPr>
    </w:p>
    <w:p w14:paraId="1A197B5C" w14:textId="77777777" w:rsidR="001F386B" w:rsidRPr="0090363C"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sz w:val="24"/>
          <w:szCs w:val="24"/>
        </w:rPr>
      </w:pPr>
      <w:r w:rsidRPr="0090363C">
        <w:rPr>
          <w:rFonts w:ascii="Arial" w:eastAsia="Times New Roman" w:hAnsi="Arial" w:cs="Arial"/>
          <w:sz w:val="24"/>
          <w:szCs w:val="24"/>
          <w:u w:val="single"/>
        </w:rPr>
        <w:t>Additional provisions</w:t>
      </w:r>
      <w:r w:rsidRPr="0090363C">
        <w:rPr>
          <w:rFonts w:ascii="Arial" w:eastAsia="Times New Roman" w:hAnsi="Arial" w:cs="Arial"/>
          <w:sz w:val="24"/>
          <w:szCs w:val="24"/>
        </w:rPr>
        <w:t>.</w:t>
      </w:r>
    </w:p>
    <w:p w14:paraId="5E9E4526" w14:textId="77777777" w:rsidR="001F386B" w:rsidRPr="0090363C" w:rsidRDefault="001F386B" w:rsidP="00031EA0">
      <w:pPr>
        <w:spacing w:after="0" w:line="240" w:lineRule="auto"/>
        <w:jc w:val="both"/>
        <w:rPr>
          <w:rFonts w:ascii="Arial" w:eastAsia="Times New Roman" w:hAnsi="Arial" w:cs="Arial"/>
          <w:b/>
          <w:bCs/>
          <w:sz w:val="24"/>
          <w:szCs w:val="24"/>
        </w:rPr>
      </w:pPr>
      <w:r w:rsidRPr="0090363C">
        <w:rPr>
          <w:rFonts w:ascii="Arial" w:eastAsia="Times New Roman" w:hAnsi="Arial" w:cs="Arial"/>
          <w:b/>
          <w:bCs/>
          <w:sz w:val="24"/>
          <w:szCs w:val="24"/>
        </w:rPr>
        <w:lastRenderedPageBreak/>
        <w:t xml:space="preserve"> </w:t>
      </w:r>
    </w:p>
    <w:p w14:paraId="78CFB3A5"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u w:val="single"/>
        </w:rPr>
        <w:t>Nondiscrimination</w:t>
      </w:r>
      <w:r w:rsidRPr="0090363C">
        <w:rPr>
          <w:rFonts w:ascii="Arial" w:eastAsia="Times New Roman" w:hAnsi="Arial" w:cs="Arial"/>
          <w:sz w:val="24"/>
          <w:szCs w:val="24"/>
        </w:rPr>
        <w:t>.</w:t>
      </w:r>
      <w:r w:rsidR="00203682" w:rsidRPr="0090363C">
        <w:rPr>
          <w:rFonts w:ascii="Arial" w:eastAsia="Times New Roman" w:hAnsi="Arial" w:cs="Arial"/>
          <w:sz w:val="24"/>
          <w:szCs w:val="24"/>
        </w:rPr>
        <w:t xml:space="preserve">  </w:t>
      </w:r>
      <w:r w:rsidRPr="0090363C">
        <w:rPr>
          <w:rFonts w:ascii="Arial" w:eastAsia="Times New Roman" w:hAnsi="Arial" w:cs="Arial"/>
          <w:sz w:val="24"/>
          <w:szCs w:val="24"/>
        </w:rPr>
        <w:t>The Parties to this Agreement shall comply with all applicable provisions of state and federal non-discrimination laws and regulations.  No Party shall engage in any form of illegal discrimination, including but not limited to discrimination based on race, religion, gender, sexual orientation, gender identity, age, national origin, or political affiliation.</w:t>
      </w:r>
    </w:p>
    <w:p w14:paraId="532BAFE9" w14:textId="77777777" w:rsidR="001F386B" w:rsidRPr="0090363C" w:rsidRDefault="001F386B" w:rsidP="00031EA0">
      <w:pPr>
        <w:spacing w:after="0" w:line="240" w:lineRule="auto"/>
        <w:ind w:firstLine="720"/>
        <w:jc w:val="both"/>
        <w:rPr>
          <w:rFonts w:ascii="Arial" w:eastAsia="Times New Roman" w:hAnsi="Arial" w:cs="Arial"/>
          <w:sz w:val="24"/>
          <w:szCs w:val="24"/>
        </w:rPr>
      </w:pPr>
    </w:p>
    <w:p w14:paraId="4E0857EF" w14:textId="4F9CFDA2"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pacing w:val="-3"/>
          <w:sz w:val="24"/>
          <w:szCs w:val="24"/>
          <w:u w:val="single"/>
        </w:rPr>
        <w:t>Counterparts</w:t>
      </w:r>
      <w:r w:rsidRPr="0090363C">
        <w:rPr>
          <w:rFonts w:ascii="Arial" w:eastAsia="Times New Roman" w:hAnsi="Arial" w:cs="Arial"/>
          <w:spacing w:val="-3"/>
          <w:sz w:val="24"/>
          <w:szCs w:val="24"/>
        </w:rPr>
        <w:t>.</w:t>
      </w:r>
      <w:r w:rsidRPr="0090363C">
        <w:rPr>
          <w:rFonts w:ascii="Arial" w:eastAsia="Times New Roman" w:hAnsi="Arial" w:cs="Arial"/>
          <w:sz w:val="24"/>
          <w:szCs w:val="24"/>
        </w:rPr>
        <w:t xml:space="preserve">  This Agreement may be executed in multiple counterparts, each of which shall be deemed an original, but all of which together shall constitute one and the same instrument.  Neither a signature for every Party nor a signature line shall be required in each counterpart except on a counterpart being brought forward by a Party to its legislative body or equivalent for approval, that </w:t>
      </w:r>
      <w:r w:rsidR="00857EF9" w:rsidRPr="0090363C">
        <w:rPr>
          <w:rFonts w:ascii="Arial" w:eastAsia="Times New Roman" w:hAnsi="Arial" w:cs="Arial"/>
          <w:sz w:val="24"/>
          <w:szCs w:val="24"/>
        </w:rPr>
        <w:t>counterpart</w:t>
      </w:r>
      <w:r w:rsidRPr="0090363C">
        <w:rPr>
          <w:rFonts w:ascii="Arial" w:eastAsia="Times New Roman" w:hAnsi="Arial" w:cs="Arial"/>
          <w:sz w:val="24"/>
          <w:szCs w:val="24"/>
        </w:rPr>
        <w:t xml:space="preserve"> shall have to be signed and executed in accordance with that Party’s practice. </w:t>
      </w:r>
      <w:r w:rsidR="008974C5" w:rsidRPr="0090363C">
        <w:rPr>
          <w:rFonts w:ascii="Arial" w:eastAsia="Times New Roman" w:hAnsi="Arial" w:cs="Arial"/>
          <w:sz w:val="24"/>
          <w:szCs w:val="24"/>
        </w:rPr>
        <w:t xml:space="preserve"> </w:t>
      </w:r>
      <w:r w:rsidRPr="0090363C">
        <w:rPr>
          <w:rFonts w:ascii="Arial" w:eastAsia="Times New Roman" w:hAnsi="Arial" w:cs="Arial"/>
          <w:sz w:val="24"/>
          <w:szCs w:val="24"/>
        </w:rPr>
        <w:t xml:space="preserve">The signature pages from one or more counterparts may be removed from such counterparts and such signature pages all attached to a single instrument so that the signatures of all Parties may be physically attached to a single document. </w:t>
      </w:r>
    </w:p>
    <w:p w14:paraId="312240F2" w14:textId="77777777" w:rsidR="001F386B" w:rsidRPr="0090363C" w:rsidRDefault="001F386B" w:rsidP="00031EA0">
      <w:pPr>
        <w:spacing w:after="0" w:line="240" w:lineRule="auto"/>
        <w:jc w:val="both"/>
        <w:rPr>
          <w:rFonts w:ascii="Arial" w:eastAsia="Times New Roman" w:hAnsi="Arial" w:cs="Arial"/>
          <w:bCs/>
          <w:sz w:val="24"/>
          <w:szCs w:val="24"/>
        </w:rPr>
      </w:pPr>
    </w:p>
    <w:p w14:paraId="0A224495"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u w:val="single"/>
        </w:rPr>
        <w:t>Entire agreement</w:t>
      </w:r>
      <w:r w:rsidRPr="0090363C">
        <w:rPr>
          <w:rFonts w:ascii="Arial" w:eastAsia="Times New Roman" w:hAnsi="Arial" w:cs="Arial"/>
          <w:sz w:val="24"/>
          <w:szCs w:val="24"/>
        </w:rPr>
        <w:t>.  This Agreement contains the entire understanding of the Parties hereto as to its subject matter.  There are no representations or other provisions other than those contained herein, and any amendment or modification of this Agreement shall be made only in writing and signed by the parties to this Agreement.</w:t>
      </w:r>
    </w:p>
    <w:p w14:paraId="5FADB23D" w14:textId="77777777" w:rsidR="008974C5" w:rsidRPr="0090363C" w:rsidRDefault="008974C5" w:rsidP="00AB2B12">
      <w:pPr>
        <w:pStyle w:val="ListParagraph"/>
        <w:tabs>
          <w:tab w:val="left" w:pos="-720"/>
        </w:tabs>
        <w:suppressAutoHyphens/>
        <w:spacing w:after="0" w:line="240" w:lineRule="auto"/>
        <w:ind w:left="1440"/>
        <w:jc w:val="both"/>
        <w:rPr>
          <w:rFonts w:ascii="Arial" w:eastAsia="Times New Roman" w:hAnsi="Arial" w:cs="Arial"/>
          <w:sz w:val="24"/>
          <w:szCs w:val="24"/>
        </w:rPr>
      </w:pPr>
    </w:p>
    <w:p w14:paraId="259BAB26" w14:textId="77777777" w:rsidR="001F386B" w:rsidRPr="0090363C" w:rsidRDefault="001F386B" w:rsidP="00AB2B12">
      <w:pPr>
        <w:pStyle w:val="ListParagraph"/>
        <w:numPr>
          <w:ilvl w:val="2"/>
          <w:numId w:val="7"/>
        </w:numPr>
        <w:tabs>
          <w:tab w:val="left" w:pos="-720"/>
        </w:tabs>
        <w:suppressAutoHyphens/>
        <w:spacing w:after="0" w:line="240" w:lineRule="auto"/>
        <w:ind w:left="2160" w:hanging="720"/>
        <w:jc w:val="both"/>
        <w:rPr>
          <w:rFonts w:ascii="Arial" w:eastAsia="Times New Roman" w:hAnsi="Arial" w:cs="Arial"/>
          <w:sz w:val="24"/>
          <w:szCs w:val="24"/>
        </w:rPr>
      </w:pPr>
      <w:r w:rsidRPr="0090363C">
        <w:rPr>
          <w:rFonts w:ascii="Arial" w:eastAsia="Times New Roman" w:hAnsi="Arial" w:cs="Arial"/>
          <w:sz w:val="24"/>
          <w:szCs w:val="24"/>
        </w:rPr>
        <w:t>Upon amendment of the Agreement, if any, references to “Agreement” shall mean the Agreement as amended by any subsequent amendment(s).</w:t>
      </w:r>
    </w:p>
    <w:p w14:paraId="6001943D" w14:textId="77777777" w:rsidR="00AB2B12" w:rsidRPr="0090363C" w:rsidRDefault="00AB2B12" w:rsidP="00AB2B12">
      <w:pPr>
        <w:pStyle w:val="ListParagraph"/>
        <w:tabs>
          <w:tab w:val="left" w:pos="-720"/>
        </w:tabs>
        <w:suppressAutoHyphens/>
        <w:spacing w:after="0" w:line="240" w:lineRule="auto"/>
        <w:ind w:left="2160"/>
        <w:jc w:val="both"/>
        <w:rPr>
          <w:rFonts w:ascii="Arial" w:eastAsia="Times New Roman" w:hAnsi="Arial" w:cs="Arial"/>
          <w:sz w:val="24"/>
          <w:szCs w:val="24"/>
        </w:rPr>
      </w:pPr>
    </w:p>
    <w:p w14:paraId="37A0D448" w14:textId="77777777" w:rsidR="001F386B" w:rsidRPr="0090363C" w:rsidRDefault="001F386B" w:rsidP="00AB2B12">
      <w:pPr>
        <w:pStyle w:val="ListParagraph"/>
        <w:numPr>
          <w:ilvl w:val="2"/>
          <w:numId w:val="7"/>
        </w:numPr>
        <w:tabs>
          <w:tab w:val="left" w:pos="-720"/>
        </w:tabs>
        <w:suppressAutoHyphens/>
        <w:spacing w:after="0" w:line="240" w:lineRule="auto"/>
        <w:ind w:left="2160" w:hanging="720"/>
        <w:jc w:val="both"/>
        <w:rPr>
          <w:rFonts w:ascii="Arial" w:eastAsia="Times New Roman" w:hAnsi="Arial" w:cs="Arial"/>
          <w:sz w:val="24"/>
          <w:szCs w:val="24"/>
        </w:rPr>
      </w:pPr>
      <w:r w:rsidRPr="0090363C">
        <w:rPr>
          <w:rFonts w:ascii="Arial" w:eastAsia="Times New Roman" w:hAnsi="Arial" w:cs="Arial"/>
          <w:sz w:val="24"/>
          <w:szCs w:val="24"/>
        </w:rPr>
        <w:t xml:space="preserve">If, after the effective date of any subsequent amendment(s), the Parties find it necessary to refer to the Agreement in its original, unamended form, they shall refer to it as the “Original Agreement.”  When the Parties mean to refer to any specific amendment to the Agreement as if it were unmodified by any subsequent amendments, the </w:t>
      </w:r>
      <w:r w:rsidR="008974C5" w:rsidRPr="0090363C">
        <w:rPr>
          <w:rFonts w:ascii="Arial" w:eastAsia="Times New Roman" w:hAnsi="Arial" w:cs="Arial"/>
          <w:sz w:val="24"/>
          <w:szCs w:val="24"/>
        </w:rPr>
        <w:t xml:space="preserve">Parties </w:t>
      </w:r>
      <w:r w:rsidRPr="0090363C">
        <w:rPr>
          <w:rFonts w:ascii="Arial" w:eastAsia="Times New Roman" w:hAnsi="Arial" w:cs="Arial"/>
          <w:sz w:val="24"/>
          <w:szCs w:val="24"/>
        </w:rPr>
        <w:t>shall refer to it by the number of the amendment as well as its effective date.</w:t>
      </w:r>
    </w:p>
    <w:p w14:paraId="2FFCAC1E" w14:textId="77777777" w:rsidR="001F386B" w:rsidRPr="0090363C" w:rsidRDefault="001F386B" w:rsidP="00031EA0">
      <w:pPr>
        <w:spacing w:after="0" w:line="240" w:lineRule="auto"/>
        <w:ind w:firstLine="720"/>
        <w:jc w:val="both"/>
        <w:rPr>
          <w:rFonts w:ascii="Arial" w:eastAsia="Times New Roman" w:hAnsi="Arial" w:cs="Arial"/>
          <w:sz w:val="24"/>
          <w:szCs w:val="24"/>
        </w:rPr>
      </w:pPr>
    </w:p>
    <w:p w14:paraId="0B63CC33"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u w:val="single"/>
        </w:rPr>
        <w:t>Governing Law</w:t>
      </w:r>
      <w:r w:rsidRPr="0090363C">
        <w:rPr>
          <w:rFonts w:ascii="Arial" w:eastAsia="Times New Roman" w:hAnsi="Arial" w:cs="Arial"/>
          <w:sz w:val="24"/>
          <w:szCs w:val="24"/>
        </w:rPr>
        <w:t xml:space="preserve">.  The laws of the State of Arizona shall govern this Agreement.  Venue will be in the Maricopa County Superior Court.  In the event of any litigation or arbitration arising out of this Agreement, the </w:t>
      </w:r>
      <w:r w:rsidRPr="0090363C">
        <w:rPr>
          <w:rFonts w:ascii="Arial" w:eastAsia="Times New Roman" w:hAnsi="Arial" w:cs="Arial"/>
          <w:sz w:val="24"/>
          <w:szCs w:val="24"/>
        </w:rPr>
        <w:lastRenderedPageBreak/>
        <w:t>prevailing Party in such litigation or arbitration shall be entitled to recover its reasonable attorney fees, expert witness fees and other costs of litigation.</w:t>
      </w:r>
    </w:p>
    <w:p w14:paraId="0E9D7714" w14:textId="77777777" w:rsidR="001F386B" w:rsidRPr="0090363C" w:rsidRDefault="001F386B" w:rsidP="00031EA0">
      <w:pPr>
        <w:spacing w:after="0" w:line="240" w:lineRule="auto"/>
        <w:ind w:firstLine="720"/>
        <w:jc w:val="both"/>
        <w:rPr>
          <w:rFonts w:ascii="Arial" w:eastAsia="Times New Roman" w:hAnsi="Arial" w:cs="Arial"/>
          <w:bCs/>
          <w:sz w:val="24"/>
          <w:szCs w:val="24"/>
        </w:rPr>
      </w:pPr>
    </w:p>
    <w:p w14:paraId="49EDF6BC" w14:textId="77777777" w:rsidR="001F386B" w:rsidRPr="0090363C" w:rsidRDefault="00597E29"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bCs/>
          <w:sz w:val="24"/>
          <w:szCs w:val="24"/>
        </w:rPr>
      </w:pPr>
      <w:r w:rsidRPr="0090363C">
        <w:rPr>
          <w:rFonts w:ascii="Arial" w:eastAsia="Times New Roman" w:hAnsi="Arial" w:cs="Arial"/>
          <w:bCs/>
          <w:sz w:val="24"/>
          <w:szCs w:val="24"/>
          <w:u w:val="single"/>
        </w:rPr>
        <w:t>Cancellation</w:t>
      </w:r>
      <w:r w:rsidRPr="0090363C">
        <w:rPr>
          <w:rFonts w:ascii="Arial" w:eastAsia="Times New Roman" w:hAnsi="Arial" w:cs="Arial"/>
          <w:bCs/>
          <w:sz w:val="24"/>
          <w:szCs w:val="24"/>
        </w:rPr>
        <w:t xml:space="preserve">. </w:t>
      </w:r>
      <w:r w:rsidR="0072270C" w:rsidRPr="0090363C">
        <w:rPr>
          <w:rFonts w:ascii="Arial" w:eastAsia="Times New Roman" w:hAnsi="Arial" w:cs="Arial"/>
          <w:bCs/>
          <w:sz w:val="24"/>
          <w:szCs w:val="24"/>
        </w:rPr>
        <w:t xml:space="preserve"> </w:t>
      </w:r>
      <w:r w:rsidR="001F386B" w:rsidRPr="0090363C">
        <w:rPr>
          <w:rFonts w:ascii="Arial" w:eastAsia="Times New Roman" w:hAnsi="Arial" w:cs="Arial"/>
          <w:bCs/>
          <w:sz w:val="24"/>
          <w:szCs w:val="24"/>
        </w:rPr>
        <w:t xml:space="preserve">In addition to the termination and cancellation provisions in Section </w:t>
      </w:r>
      <w:r w:rsidR="005903D7" w:rsidRPr="0090363C">
        <w:rPr>
          <w:rFonts w:ascii="Arial" w:eastAsia="Times New Roman" w:hAnsi="Arial" w:cs="Arial"/>
          <w:bCs/>
          <w:sz w:val="24"/>
          <w:szCs w:val="24"/>
        </w:rPr>
        <w:t>11</w:t>
      </w:r>
      <w:r w:rsidR="001F386B" w:rsidRPr="0090363C">
        <w:rPr>
          <w:rFonts w:ascii="Arial" w:eastAsia="Times New Roman" w:hAnsi="Arial" w:cs="Arial"/>
          <w:bCs/>
          <w:sz w:val="24"/>
          <w:szCs w:val="24"/>
        </w:rPr>
        <w:t xml:space="preserve">, </w:t>
      </w:r>
      <w:r w:rsidR="000C656B" w:rsidRPr="0090363C">
        <w:rPr>
          <w:rFonts w:ascii="Arial" w:eastAsia="Times New Roman" w:hAnsi="Arial" w:cs="Arial"/>
          <w:bCs/>
          <w:sz w:val="24"/>
          <w:szCs w:val="24"/>
        </w:rPr>
        <w:t xml:space="preserve">the </w:t>
      </w:r>
      <w:r w:rsidR="001F386B" w:rsidRPr="0090363C">
        <w:rPr>
          <w:rFonts w:ascii="Arial" w:eastAsia="Times New Roman" w:hAnsi="Arial" w:cs="Arial"/>
          <w:bCs/>
          <w:sz w:val="24"/>
          <w:szCs w:val="24"/>
        </w:rPr>
        <w:t>Parties reserve all rights that each may have to cancel this Agreement for possible conflicts of interest under A.R.S. § 38-511, as amended.</w:t>
      </w:r>
    </w:p>
    <w:p w14:paraId="491F542D" w14:textId="77777777" w:rsidR="001F386B" w:rsidRPr="0090363C" w:rsidRDefault="001F386B" w:rsidP="00031EA0">
      <w:pPr>
        <w:spacing w:after="0" w:line="240" w:lineRule="auto"/>
        <w:ind w:firstLine="720"/>
        <w:jc w:val="both"/>
        <w:rPr>
          <w:rFonts w:ascii="Arial" w:eastAsia="Times New Roman" w:hAnsi="Arial" w:cs="Arial"/>
          <w:bCs/>
          <w:sz w:val="24"/>
          <w:szCs w:val="24"/>
        </w:rPr>
      </w:pPr>
    </w:p>
    <w:p w14:paraId="51ED1FEF" w14:textId="408E220C"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b/>
          <w:caps/>
          <w:sz w:val="24"/>
          <w:szCs w:val="24"/>
        </w:rPr>
      </w:pPr>
      <w:r w:rsidRPr="0090363C">
        <w:rPr>
          <w:rFonts w:ascii="Arial" w:eastAsia="Times New Roman" w:hAnsi="Arial" w:cs="Arial"/>
          <w:sz w:val="24"/>
          <w:szCs w:val="24"/>
          <w:u w:val="single"/>
        </w:rPr>
        <w:t>Severability</w:t>
      </w:r>
      <w:r w:rsidRPr="0090363C">
        <w:rPr>
          <w:rFonts w:ascii="Arial" w:eastAsia="Times New Roman" w:hAnsi="Arial" w:cs="Arial"/>
          <w:sz w:val="24"/>
          <w:szCs w:val="24"/>
        </w:rPr>
        <w:t xml:space="preserve">.  If any provision of this </w:t>
      </w:r>
      <w:r w:rsidR="000C656B" w:rsidRPr="0090363C">
        <w:rPr>
          <w:rFonts w:ascii="Arial" w:eastAsia="Times New Roman" w:hAnsi="Arial" w:cs="Arial"/>
          <w:sz w:val="24"/>
          <w:szCs w:val="24"/>
        </w:rPr>
        <w:t xml:space="preserve">Agreement </w:t>
      </w:r>
      <w:r w:rsidRPr="0090363C">
        <w:rPr>
          <w:rFonts w:ascii="Arial" w:eastAsia="Times New Roman" w:hAnsi="Arial" w:cs="Arial"/>
          <w:sz w:val="24"/>
          <w:szCs w:val="24"/>
        </w:rPr>
        <w:t xml:space="preserve">is declared invalid, </w:t>
      </w:r>
      <w:r w:rsidR="007E3827" w:rsidRPr="0090363C">
        <w:rPr>
          <w:rFonts w:ascii="Arial" w:eastAsia="Times New Roman" w:hAnsi="Arial" w:cs="Arial"/>
          <w:sz w:val="24"/>
          <w:szCs w:val="24"/>
        </w:rPr>
        <w:t>illegal,</w:t>
      </w:r>
      <w:r w:rsidRPr="0090363C">
        <w:rPr>
          <w:rFonts w:ascii="Arial" w:eastAsia="Times New Roman" w:hAnsi="Arial" w:cs="Arial"/>
          <w:sz w:val="24"/>
          <w:szCs w:val="24"/>
        </w:rPr>
        <w:t xml:space="preserve"> or </w:t>
      </w:r>
      <w:r w:rsidRPr="0090363C">
        <w:rPr>
          <w:rFonts w:ascii="Arial" w:eastAsia="Times New Roman" w:hAnsi="Arial" w:cs="Arial"/>
          <w:spacing w:val="6"/>
          <w:sz w:val="24"/>
          <w:szCs w:val="24"/>
        </w:rPr>
        <w:t xml:space="preserve">unenforceable, that provision shall be severed from the </w:t>
      </w:r>
      <w:r w:rsidR="000C656B" w:rsidRPr="0090363C">
        <w:rPr>
          <w:rFonts w:ascii="Arial" w:eastAsia="Times New Roman" w:hAnsi="Arial" w:cs="Arial"/>
          <w:spacing w:val="6"/>
          <w:sz w:val="24"/>
          <w:szCs w:val="24"/>
        </w:rPr>
        <w:t>Agreement</w:t>
      </w:r>
      <w:r w:rsidRPr="0090363C">
        <w:rPr>
          <w:rFonts w:ascii="Arial" w:eastAsia="Times New Roman" w:hAnsi="Arial" w:cs="Arial"/>
          <w:spacing w:val="6"/>
          <w:sz w:val="24"/>
          <w:szCs w:val="24"/>
        </w:rPr>
        <w:t xml:space="preserve">, and the remaining </w:t>
      </w:r>
      <w:r w:rsidRPr="0090363C">
        <w:rPr>
          <w:rFonts w:ascii="Arial" w:eastAsia="Times New Roman" w:hAnsi="Arial" w:cs="Arial"/>
          <w:sz w:val="24"/>
          <w:szCs w:val="24"/>
        </w:rPr>
        <w:t>provisions shall otherwise remain in full force and effect.</w:t>
      </w:r>
    </w:p>
    <w:p w14:paraId="10EEE8A5" w14:textId="77777777" w:rsidR="00203682" w:rsidRPr="0090363C" w:rsidRDefault="00203682" w:rsidP="00AB2B12">
      <w:pPr>
        <w:pStyle w:val="ListParagraph"/>
        <w:rPr>
          <w:rFonts w:ascii="Arial" w:eastAsia="Times New Roman" w:hAnsi="Arial" w:cs="Arial"/>
          <w:b/>
          <w:caps/>
          <w:sz w:val="24"/>
          <w:szCs w:val="24"/>
        </w:rPr>
      </w:pPr>
    </w:p>
    <w:p w14:paraId="385FCD18"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bCs/>
          <w:sz w:val="24"/>
          <w:szCs w:val="24"/>
        </w:rPr>
      </w:pPr>
      <w:r w:rsidRPr="0090363C">
        <w:rPr>
          <w:rFonts w:ascii="Arial" w:eastAsia="Times New Roman" w:hAnsi="Arial" w:cs="Arial"/>
          <w:bCs/>
          <w:sz w:val="24"/>
          <w:szCs w:val="24"/>
          <w:u w:val="single"/>
        </w:rPr>
        <w:t>Indemnifications Survive</w:t>
      </w:r>
      <w:r w:rsidRPr="0090363C">
        <w:rPr>
          <w:rFonts w:ascii="Arial" w:eastAsia="Times New Roman" w:hAnsi="Arial" w:cs="Arial"/>
          <w:bCs/>
          <w:sz w:val="24"/>
          <w:szCs w:val="24"/>
        </w:rPr>
        <w:t>.  The provisions of this Agreement wherein a Party has explicitly indemnified the other Party shall survive the expiration or earlier termination of this Agreement.</w:t>
      </w:r>
    </w:p>
    <w:p w14:paraId="4E4BF2AD" w14:textId="77777777" w:rsidR="001F386B" w:rsidRPr="0090363C" w:rsidRDefault="001F386B" w:rsidP="00031EA0">
      <w:pPr>
        <w:spacing w:after="0" w:line="240" w:lineRule="auto"/>
        <w:ind w:left="360" w:firstLine="720"/>
        <w:jc w:val="both"/>
        <w:rPr>
          <w:rFonts w:ascii="Arial" w:eastAsia="Times New Roman" w:hAnsi="Arial" w:cs="Arial"/>
          <w:sz w:val="24"/>
          <w:szCs w:val="24"/>
        </w:rPr>
      </w:pPr>
    </w:p>
    <w:p w14:paraId="52A9B256" w14:textId="77777777" w:rsidR="001F386B" w:rsidRPr="0090363C" w:rsidRDefault="001F386B" w:rsidP="00AB2B12">
      <w:pPr>
        <w:pStyle w:val="ListParagraph"/>
        <w:numPr>
          <w:ilvl w:val="0"/>
          <w:numId w:val="7"/>
        </w:numPr>
        <w:tabs>
          <w:tab w:val="left" w:pos="-720"/>
        </w:tabs>
        <w:suppressAutoHyphens/>
        <w:spacing w:after="0" w:line="240" w:lineRule="auto"/>
        <w:ind w:left="720" w:hanging="720"/>
        <w:jc w:val="both"/>
        <w:rPr>
          <w:rFonts w:ascii="Arial" w:eastAsia="Times New Roman" w:hAnsi="Arial" w:cs="Arial"/>
          <w:b/>
          <w:sz w:val="24"/>
          <w:szCs w:val="24"/>
          <w:u w:val="single"/>
        </w:rPr>
      </w:pPr>
      <w:r w:rsidRPr="0090363C">
        <w:rPr>
          <w:rFonts w:ascii="Arial" w:eastAsia="Times New Roman" w:hAnsi="Arial" w:cs="Arial"/>
          <w:sz w:val="24"/>
          <w:szCs w:val="24"/>
          <w:u w:val="single"/>
        </w:rPr>
        <w:t>Compliance with E-Verify Program</w:t>
      </w:r>
      <w:r w:rsidRPr="0090363C">
        <w:rPr>
          <w:rFonts w:ascii="Arial" w:eastAsia="Times New Roman" w:hAnsi="Arial" w:cs="Arial"/>
          <w:sz w:val="24"/>
          <w:szCs w:val="24"/>
        </w:rPr>
        <w:t>.</w:t>
      </w:r>
    </w:p>
    <w:p w14:paraId="532B5EC3" w14:textId="77777777" w:rsidR="001F386B" w:rsidRPr="0090363C" w:rsidRDefault="001F386B" w:rsidP="00031EA0">
      <w:pPr>
        <w:spacing w:after="0" w:line="240" w:lineRule="auto"/>
        <w:jc w:val="both"/>
        <w:rPr>
          <w:rFonts w:ascii="Arial" w:eastAsia="Times New Roman" w:hAnsi="Arial" w:cs="Arial"/>
          <w:sz w:val="24"/>
          <w:szCs w:val="24"/>
        </w:rPr>
      </w:pPr>
    </w:p>
    <w:p w14:paraId="41DF50A8"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t>To the extent provisions of A.R.S. §</w:t>
      </w:r>
      <w:r w:rsidR="000C656B" w:rsidRPr="0090363C">
        <w:rPr>
          <w:rFonts w:ascii="Arial" w:eastAsia="Times New Roman" w:hAnsi="Arial" w:cs="Arial"/>
          <w:sz w:val="24"/>
          <w:szCs w:val="24"/>
        </w:rPr>
        <w:t xml:space="preserve"> </w:t>
      </w:r>
      <w:r w:rsidRPr="0090363C">
        <w:rPr>
          <w:rFonts w:ascii="Arial" w:eastAsia="Times New Roman" w:hAnsi="Arial" w:cs="Arial"/>
          <w:sz w:val="24"/>
          <w:szCs w:val="24"/>
        </w:rPr>
        <w:t>41-4401 are applicable, all Parties warrant to each Party that they will comply with all Federal Immigration laws and regulations that relate to their employees and that each now complies with the E-Verify Program under A.R.S. §</w:t>
      </w:r>
      <w:r w:rsidR="000C656B" w:rsidRPr="0090363C">
        <w:rPr>
          <w:rFonts w:ascii="Arial" w:eastAsia="Times New Roman" w:hAnsi="Arial" w:cs="Arial"/>
          <w:sz w:val="24"/>
          <w:szCs w:val="24"/>
        </w:rPr>
        <w:t xml:space="preserve"> </w:t>
      </w:r>
      <w:r w:rsidRPr="0090363C">
        <w:rPr>
          <w:rFonts w:ascii="Arial" w:eastAsia="Times New Roman" w:hAnsi="Arial" w:cs="Arial"/>
          <w:sz w:val="24"/>
          <w:szCs w:val="24"/>
        </w:rPr>
        <w:t>23-214(A).</w:t>
      </w:r>
    </w:p>
    <w:p w14:paraId="2F261380" w14:textId="77777777" w:rsidR="001F386B" w:rsidRPr="0090363C" w:rsidRDefault="001F386B" w:rsidP="00031EA0">
      <w:pPr>
        <w:spacing w:after="0" w:line="240" w:lineRule="auto"/>
        <w:ind w:left="360"/>
        <w:jc w:val="both"/>
        <w:rPr>
          <w:rFonts w:ascii="Arial" w:eastAsia="Times New Roman" w:hAnsi="Arial" w:cs="Arial"/>
          <w:sz w:val="24"/>
          <w:szCs w:val="24"/>
        </w:rPr>
      </w:pPr>
    </w:p>
    <w:p w14:paraId="62C6E080"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t>A breach of this warranty will be considered a material breach of this Agreement and may subject the breaching Party to penalties up to and including termination of this Agreement.</w:t>
      </w:r>
    </w:p>
    <w:p w14:paraId="029F87E3" w14:textId="77777777" w:rsidR="001F386B" w:rsidRPr="0090363C" w:rsidRDefault="001F386B" w:rsidP="00031EA0">
      <w:pPr>
        <w:spacing w:after="0" w:line="240" w:lineRule="auto"/>
        <w:ind w:left="360"/>
        <w:jc w:val="both"/>
        <w:rPr>
          <w:rFonts w:ascii="Arial" w:eastAsia="Times New Roman" w:hAnsi="Arial" w:cs="Arial"/>
          <w:sz w:val="24"/>
          <w:szCs w:val="24"/>
        </w:rPr>
      </w:pPr>
    </w:p>
    <w:p w14:paraId="3D2CCCD5" w14:textId="59C22706" w:rsidR="001F386B" w:rsidRPr="0090363C" w:rsidRDefault="007E3827"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t>All</w:t>
      </w:r>
      <w:r w:rsidR="001F386B" w:rsidRPr="0090363C">
        <w:rPr>
          <w:rFonts w:ascii="Arial" w:eastAsia="Times New Roman" w:hAnsi="Arial" w:cs="Arial"/>
          <w:sz w:val="24"/>
          <w:szCs w:val="24"/>
        </w:rPr>
        <w:t xml:space="preserve"> the Parties retain the legal right to inspect the papers of any employee who works pursuant to this Agreement or any related subcontract to ensure compliance with the warranty given above.</w:t>
      </w:r>
    </w:p>
    <w:p w14:paraId="7ABAD827" w14:textId="77777777" w:rsidR="001F386B" w:rsidRPr="0090363C" w:rsidRDefault="001F386B" w:rsidP="00031EA0">
      <w:pPr>
        <w:spacing w:after="0" w:line="240" w:lineRule="auto"/>
        <w:ind w:left="360"/>
        <w:jc w:val="both"/>
        <w:rPr>
          <w:rFonts w:ascii="Arial" w:eastAsia="Times New Roman" w:hAnsi="Arial" w:cs="Arial"/>
          <w:sz w:val="24"/>
          <w:szCs w:val="24"/>
        </w:rPr>
      </w:pPr>
    </w:p>
    <w:p w14:paraId="6D0339AA"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t xml:space="preserve">Any Party may conduct a random verification of the employment records of any other Party to ensure compliance with this warranty. </w:t>
      </w:r>
    </w:p>
    <w:p w14:paraId="2FC8255F" w14:textId="77777777" w:rsidR="001F386B" w:rsidRPr="0090363C" w:rsidRDefault="001F386B" w:rsidP="00031EA0">
      <w:pPr>
        <w:spacing w:after="0" w:line="240" w:lineRule="auto"/>
        <w:ind w:left="360"/>
        <w:jc w:val="both"/>
        <w:rPr>
          <w:rFonts w:ascii="Arial" w:eastAsia="Times New Roman" w:hAnsi="Arial" w:cs="Arial"/>
          <w:sz w:val="24"/>
          <w:szCs w:val="24"/>
        </w:rPr>
      </w:pPr>
    </w:p>
    <w:p w14:paraId="2C4E75AB" w14:textId="77777777"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t>A Party will not be considered in material breach of this Agreement if it establishes that it has complied with the employment verification provisions prescribed by 8 USCA §</w:t>
      </w:r>
      <w:r w:rsidR="000C656B" w:rsidRPr="0090363C">
        <w:rPr>
          <w:rFonts w:ascii="Arial" w:eastAsia="Times New Roman" w:hAnsi="Arial" w:cs="Arial"/>
          <w:sz w:val="24"/>
          <w:szCs w:val="24"/>
        </w:rPr>
        <w:t xml:space="preserve"> </w:t>
      </w:r>
      <w:r w:rsidRPr="0090363C">
        <w:rPr>
          <w:rFonts w:ascii="Arial" w:eastAsia="Times New Roman" w:hAnsi="Arial" w:cs="Arial"/>
          <w:sz w:val="24"/>
          <w:szCs w:val="24"/>
        </w:rPr>
        <w:t>1324(a) and (b) of the Federal Immigration and Nationality Act and the E-Verify requirements prescribed by A.R.S. §</w:t>
      </w:r>
      <w:r w:rsidR="000C656B" w:rsidRPr="0090363C">
        <w:rPr>
          <w:rFonts w:ascii="Arial" w:eastAsia="Times New Roman" w:hAnsi="Arial" w:cs="Arial"/>
          <w:sz w:val="24"/>
          <w:szCs w:val="24"/>
        </w:rPr>
        <w:t xml:space="preserve"> </w:t>
      </w:r>
      <w:r w:rsidRPr="0090363C">
        <w:rPr>
          <w:rFonts w:ascii="Arial" w:eastAsia="Times New Roman" w:hAnsi="Arial" w:cs="Arial"/>
          <w:sz w:val="24"/>
          <w:szCs w:val="24"/>
        </w:rPr>
        <w:t>23-214(A).</w:t>
      </w:r>
    </w:p>
    <w:p w14:paraId="5904F7E3" w14:textId="77777777" w:rsidR="001F386B" w:rsidRPr="0090363C" w:rsidRDefault="001F386B" w:rsidP="00031EA0">
      <w:pPr>
        <w:spacing w:after="0" w:line="240" w:lineRule="auto"/>
        <w:ind w:left="360"/>
        <w:jc w:val="both"/>
        <w:rPr>
          <w:rFonts w:ascii="Arial" w:eastAsia="Times New Roman" w:hAnsi="Arial" w:cs="Arial"/>
          <w:sz w:val="24"/>
          <w:szCs w:val="24"/>
        </w:rPr>
      </w:pPr>
    </w:p>
    <w:p w14:paraId="2EA6A658" w14:textId="0B0A8BE5" w:rsidR="001F386B" w:rsidRPr="0090363C" w:rsidRDefault="001F386B" w:rsidP="00AB2B12">
      <w:pPr>
        <w:pStyle w:val="ListParagraph"/>
        <w:numPr>
          <w:ilvl w:val="1"/>
          <w:numId w:val="7"/>
        </w:numPr>
        <w:tabs>
          <w:tab w:val="left" w:pos="-720"/>
        </w:tabs>
        <w:suppressAutoHyphens/>
        <w:spacing w:after="0" w:line="240" w:lineRule="auto"/>
        <w:ind w:left="1440" w:hanging="720"/>
        <w:jc w:val="both"/>
        <w:rPr>
          <w:rFonts w:ascii="Arial" w:eastAsia="Times New Roman" w:hAnsi="Arial" w:cs="Arial"/>
          <w:sz w:val="24"/>
          <w:szCs w:val="24"/>
        </w:rPr>
      </w:pPr>
      <w:r w:rsidRPr="0090363C">
        <w:rPr>
          <w:rFonts w:ascii="Arial" w:eastAsia="Times New Roman" w:hAnsi="Arial" w:cs="Arial"/>
          <w:sz w:val="24"/>
          <w:szCs w:val="24"/>
        </w:rPr>
        <w:lastRenderedPageBreak/>
        <w:t xml:space="preserve">The provisions of this </w:t>
      </w:r>
      <w:r w:rsidR="000C656B" w:rsidRPr="0090363C">
        <w:rPr>
          <w:rFonts w:ascii="Arial" w:eastAsia="Times New Roman" w:hAnsi="Arial" w:cs="Arial"/>
          <w:sz w:val="24"/>
          <w:szCs w:val="24"/>
        </w:rPr>
        <w:t xml:space="preserve">section </w:t>
      </w:r>
      <w:r w:rsidRPr="0090363C">
        <w:rPr>
          <w:rFonts w:ascii="Arial" w:eastAsia="Times New Roman" w:hAnsi="Arial" w:cs="Arial"/>
          <w:sz w:val="24"/>
          <w:szCs w:val="24"/>
        </w:rPr>
        <w:t xml:space="preserve">must be included in </w:t>
      </w:r>
      <w:r w:rsidR="000C656B" w:rsidRPr="0090363C">
        <w:rPr>
          <w:rFonts w:ascii="Arial" w:eastAsia="Times New Roman" w:hAnsi="Arial" w:cs="Arial"/>
          <w:sz w:val="24"/>
          <w:szCs w:val="24"/>
        </w:rPr>
        <w:t xml:space="preserve">all </w:t>
      </w:r>
      <w:r w:rsidRPr="0090363C">
        <w:rPr>
          <w:rFonts w:ascii="Arial" w:eastAsia="Times New Roman" w:hAnsi="Arial" w:cs="Arial"/>
          <w:sz w:val="24"/>
          <w:szCs w:val="24"/>
        </w:rPr>
        <w:t>contract</w:t>
      </w:r>
      <w:r w:rsidR="000C656B" w:rsidRPr="0090363C">
        <w:rPr>
          <w:rFonts w:ascii="Arial" w:eastAsia="Times New Roman" w:hAnsi="Arial" w:cs="Arial"/>
          <w:sz w:val="24"/>
          <w:szCs w:val="24"/>
        </w:rPr>
        <w:t>s</w:t>
      </w:r>
      <w:r w:rsidRPr="0090363C">
        <w:rPr>
          <w:rFonts w:ascii="Arial" w:eastAsia="Times New Roman" w:hAnsi="Arial" w:cs="Arial"/>
          <w:sz w:val="24"/>
          <w:szCs w:val="24"/>
        </w:rPr>
        <w:t xml:space="preserve"> </w:t>
      </w:r>
      <w:r w:rsidR="00C61C27">
        <w:rPr>
          <w:rFonts w:ascii="Arial" w:eastAsia="Times New Roman" w:hAnsi="Arial" w:cs="Arial"/>
          <w:sz w:val="24"/>
          <w:szCs w:val="24"/>
        </w:rPr>
        <w:t xml:space="preserve">that </w:t>
      </w:r>
      <w:r w:rsidR="000C656B" w:rsidRPr="0090363C">
        <w:rPr>
          <w:rFonts w:ascii="Arial" w:eastAsia="Times New Roman" w:hAnsi="Arial" w:cs="Arial"/>
          <w:sz w:val="24"/>
          <w:szCs w:val="24"/>
        </w:rPr>
        <w:t xml:space="preserve">any </w:t>
      </w:r>
      <w:r w:rsidRPr="0090363C">
        <w:rPr>
          <w:rFonts w:ascii="Arial" w:eastAsia="Times New Roman" w:hAnsi="Arial" w:cs="Arial"/>
          <w:sz w:val="24"/>
          <w:szCs w:val="24"/>
        </w:rPr>
        <w:t xml:space="preserve">Party </w:t>
      </w:r>
      <w:r w:rsidR="001E3221" w:rsidRPr="0090363C">
        <w:rPr>
          <w:rFonts w:ascii="Arial" w:eastAsia="Times New Roman" w:hAnsi="Arial" w:cs="Arial"/>
          <w:sz w:val="24"/>
          <w:szCs w:val="24"/>
        </w:rPr>
        <w:t>enters</w:t>
      </w:r>
      <w:r w:rsidRPr="0090363C">
        <w:rPr>
          <w:rFonts w:ascii="Arial" w:eastAsia="Times New Roman" w:hAnsi="Arial" w:cs="Arial"/>
          <w:sz w:val="24"/>
          <w:szCs w:val="24"/>
        </w:rPr>
        <w:t xml:space="preserve"> with </w:t>
      </w:r>
      <w:r w:rsidR="00C61C27" w:rsidRPr="0090363C">
        <w:rPr>
          <w:rFonts w:ascii="Arial" w:eastAsia="Times New Roman" w:hAnsi="Arial" w:cs="Arial"/>
          <w:sz w:val="24"/>
          <w:szCs w:val="24"/>
        </w:rPr>
        <w:t>all</w:t>
      </w:r>
      <w:r w:rsidRPr="0090363C">
        <w:rPr>
          <w:rFonts w:ascii="Arial" w:eastAsia="Times New Roman" w:hAnsi="Arial" w:cs="Arial"/>
          <w:sz w:val="24"/>
          <w:szCs w:val="24"/>
        </w:rPr>
        <w:t xml:space="preserve"> of its contractors or subcontractors who provide services under this Agreement.</w:t>
      </w:r>
    </w:p>
    <w:p w14:paraId="4A484081" w14:textId="77777777" w:rsidR="001F386B" w:rsidRPr="0090363C" w:rsidRDefault="001F386B" w:rsidP="00031EA0">
      <w:pPr>
        <w:spacing w:after="0" w:line="240" w:lineRule="auto"/>
        <w:jc w:val="both"/>
        <w:rPr>
          <w:rFonts w:ascii="Arial" w:eastAsia="Times New Roman" w:hAnsi="Arial" w:cs="Arial"/>
          <w:sz w:val="24"/>
          <w:szCs w:val="24"/>
        </w:rPr>
      </w:pPr>
    </w:p>
    <w:p w14:paraId="50DF7A17" w14:textId="77777777" w:rsidR="000B703E" w:rsidRPr="0090363C" w:rsidRDefault="001F386B" w:rsidP="000B703E">
      <w:pPr>
        <w:pStyle w:val="ListParagraph"/>
        <w:numPr>
          <w:ilvl w:val="0"/>
          <w:numId w:val="7"/>
        </w:numPr>
        <w:tabs>
          <w:tab w:val="left" w:pos="-720"/>
        </w:tabs>
        <w:suppressAutoHyphens/>
        <w:spacing w:after="0" w:line="240" w:lineRule="auto"/>
        <w:jc w:val="both"/>
        <w:rPr>
          <w:rFonts w:ascii="Arial" w:eastAsia="Times New Roman" w:hAnsi="Arial" w:cs="Arial"/>
          <w:sz w:val="24"/>
          <w:szCs w:val="24"/>
        </w:rPr>
      </w:pPr>
      <w:r w:rsidRPr="0090363C">
        <w:rPr>
          <w:rFonts w:ascii="Arial" w:eastAsia="Times New Roman" w:hAnsi="Arial" w:cs="Arial"/>
          <w:sz w:val="24"/>
          <w:szCs w:val="24"/>
          <w:u w:val="single"/>
        </w:rPr>
        <w:t>Notices</w:t>
      </w:r>
      <w:r w:rsidRPr="0090363C">
        <w:rPr>
          <w:rFonts w:ascii="Arial" w:eastAsia="Times New Roman" w:hAnsi="Arial" w:cs="Arial"/>
          <w:sz w:val="24"/>
          <w:szCs w:val="24"/>
        </w:rPr>
        <w:t>.</w:t>
      </w:r>
      <w:r w:rsidR="000C656B" w:rsidRPr="0090363C">
        <w:rPr>
          <w:rFonts w:ascii="Arial" w:eastAsia="Times New Roman" w:hAnsi="Arial" w:cs="Arial"/>
          <w:sz w:val="24"/>
          <w:szCs w:val="24"/>
        </w:rPr>
        <w:t xml:space="preserve">  </w:t>
      </w:r>
      <w:r w:rsidR="000B703E" w:rsidRPr="0090363C">
        <w:rPr>
          <w:rFonts w:ascii="Arial" w:eastAsia="Times New Roman" w:hAnsi="Arial" w:cs="Arial"/>
          <w:sz w:val="24"/>
          <w:szCs w:val="24"/>
        </w:rPr>
        <w:t>Any notices required or permitted to be given hereunder by either Party to the other may be given by the personal delivery in writing or by registered or certified mail, postage prepaid, with return receipt requested. Notices shall be addressed to the Parties at the address appearing below, but each party may change such party’s address by written notice given in accordance with this paragraph. Notices delivered personally will be deemed communicated as of the actual receipt; mailed notices will be deemed communicated as of three (3) days of mailing. Notices shall be addressed as follows:</w:t>
      </w:r>
    </w:p>
    <w:p w14:paraId="285BAD68" w14:textId="77777777" w:rsidR="000B703E" w:rsidRPr="0090363C" w:rsidRDefault="000B703E" w:rsidP="000B703E">
      <w:pPr>
        <w:spacing w:after="0" w:line="240" w:lineRule="auto"/>
        <w:ind w:left="360" w:firstLine="720"/>
        <w:jc w:val="both"/>
        <w:rPr>
          <w:rFonts w:ascii="Arial" w:eastAsia="Times New Roman" w:hAnsi="Arial" w:cs="Arial"/>
          <w:sz w:val="24"/>
          <w:szCs w:val="24"/>
        </w:rPr>
      </w:pPr>
    </w:p>
    <w:p w14:paraId="60183B95" w14:textId="77777777" w:rsidR="000B703E" w:rsidRPr="0090363C" w:rsidRDefault="000B703E" w:rsidP="000B703E">
      <w:pPr>
        <w:spacing w:after="0" w:line="240" w:lineRule="auto"/>
        <w:ind w:left="360" w:firstLine="720"/>
        <w:jc w:val="both"/>
        <w:rPr>
          <w:rFonts w:ascii="Arial" w:eastAsia="Times New Roman" w:hAnsi="Arial" w:cs="Arial"/>
          <w:sz w:val="24"/>
          <w:szCs w:val="24"/>
        </w:rPr>
      </w:pPr>
      <w:r w:rsidRPr="0090363C">
        <w:rPr>
          <w:rFonts w:ascii="Arial" w:eastAsia="Times New Roman" w:hAnsi="Arial" w:cs="Arial"/>
          <w:sz w:val="24"/>
          <w:szCs w:val="24"/>
        </w:rPr>
        <w:t> </w:t>
      </w:r>
    </w:p>
    <w:p w14:paraId="1CB2A3F0" w14:textId="1497A78C" w:rsidR="000B703E" w:rsidRPr="0090363C" w:rsidRDefault="000B703E" w:rsidP="000B703E">
      <w:pPr>
        <w:spacing w:after="0" w:line="240" w:lineRule="auto"/>
        <w:ind w:left="360" w:firstLine="720"/>
        <w:jc w:val="both"/>
        <w:rPr>
          <w:rFonts w:ascii="Arial" w:eastAsia="Times New Roman" w:hAnsi="Arial" w:cs="Arial"/>
          <w:sz w:val="24"/>
          <w:szCs w:val="24"/>
        </w:rPr>
      </w:pPr>
      <w:r w:rsidRPr="0090363C">
        <w:rPr>
          <w:rFonts w:ascii="Arial" w:eastAsia="Times New Roman" w:hAnsi="Arial" w:cs="Arial"/>
          <w:sz w:val="24"/>
          <w:szCs w:val="24"/>
        </w:rPr>
        <w:t xml:space="preserve">To </w:t>
      </w:r>
      <w:r w:rsidR="00857EF9">
        <w:rPr>
          <w:rFonts w:ascii="Arial" w:eastAsia="Times New Roman" w:hAnsi="Arial" w:cs="Arial"/>
          <w:sz w:val="24"/>
          <w:szCs w:val="24"/>
        </w:rPr>
        <w:t>BVFD</w:t>
      </w:r>
      <w:r w:rsidRPr="0090363C">
        <w:rPr>
          <w:rFonts w:ascii="Arial" w:eastAsia="Times New Roman" w:hAnsi="Arial" w:cs="Arial"/>
          <w:sz w:val="24"/>
          <w:szCs w:val="24"/>
        </w:rPr>
        <w:t xml:space="preserve"> to the attention of:</w:t>
      </w:r>
    </w:p>
    <w:p w14:paraId="0C47FBBE" w14:textId="77777777" w:rsidR="000B703E" w:rsidRPr="0090363C" w:rsidRDefault="000B703E" w:rsidP="000B703E">
      <w:pPr>
        <w:spacing w:after="0" w:line="240" w:lineRule="auto"/>
        <w:ind w:left="360" w:firstLine="720"/>
        <w:jc w:val="both"/>
        <w:rPr>
          <w:rFonts w:ascii="Arial" w:eastAsia="Times New Roman" w:hAnsi="Arial" w:cs="Arial"/>
          <w:sz w:val="24"/>
          <w:szCs w:val="24"/>
        </w:rPr>
      </w:pPr>
    </w:p>
    <w:p w14:paraId="40915B6D" w14:textId="601D8EEC" w:rsidR="000B703E" w:rsidRPr="0090363C" w:rsidRDefault="00857EF9" w:rsidP="000B703E">
      <w:pPr>
        <w:spacing w:after="0" w:line="240" w:lineRule="auto"/>
        <w:ind w:left="360" w:firstLine="720"/>
        <w:jc w:val="both"/>
        <w:rPr>
          <w:rFonts w:ascii="Arial" w:eastAsia="Times New Roman" w:hAnsi="Arial" w:cs="Arial"/>
          <w:sz w:val="24"/>
          <w:szCs w:val="24"/>
        </w:rPr>
      </w:pPr>
      <w:bookmarkStart w:id="1" w:name="_Hlk6323356"/>
      <w:r>
        <w:rPr>
          <w:rFonts w:ascii="Arial" w:eastAsia="Times New Roman" w:hAnsi="Arial" w:cs="Arial"/>
          <w:sz w:val="24"/>
          <w:szCs w:val="24"/>
        </w:rPr>
        <w:t>Mark Burdick</w:t>
      </w:r>
    </w:p>
    <w:bookmarkEnd w:id="1"/>
    <w:p w14:paraId="236D2F4E" w14:textId="08AA8CF5" w:rsidR="000B703E" w:rsidRPr="0090363C" w:rsidRDefault="00857EF9"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Fire Chief</w:t>
      </w:r>
    </w:p>
    <w:p w14:paraId="2EBC7A7C" w14:textId="4C3DEE96" w:rsidR="000B703E" w:rsidRPr="0090363C" w:rsidRDefault="00857EF9"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Buckeye Valley Fire District</w:t>
      </w:r>
    </w:p>
    <w:p w14:paraId="0FB3B4E7" w14:textId="20121C48" w:rsidR="000B703E"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6213 S Miller Rd. Ste 112</w:t>
      </w:r>
    </w:p>
    <w:p w14:paraId="7C2FAAD3" w14:textId="3148AFC6" w:rsidR="000B703E" w:rsidRPr="0090363C"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Buckeye AZ. 85326</w:t>
      </w:r>
    </w:p>
    <w:p w14:paraId="4BB96799" w14:textId="77777777" w:rsidR="000B703E" w:rsidRPr="0090363C" w:rsidRDefault="000B703E" w:rsidP="000B703E">
      <w:pPr>
        <w:spacing w:after="0" w:line="240" w:lineRule="auto"/>
        <w:ind w:left="360" w:firstLine="720"/>
        <w:jc w:val="both"/>
        <w:rPr>
          <w:rFonts w:ascii="Arial" w:eastAsia="Times New Roman" w:hAnsi="Arial" w:cs="Arial"/>
          <w:sz w:val="24"/>
          <w:szCs w:val="24"/>
        </w:rPr>
      </w:pPr>
    </w:p>
    <w:p w14:paraId="22C837AB" w14:textId="32C883B0" w:rsidR="00A87ACF" w:rsidRPr="0090363C" w:rsidRDefault="000B703E" w:rsidP="000B703E">
      <w:pPr>
        <w:spacing w:after="0" w:line="240" w:lineRule="auto"/>
        <w:ind w:left="360" w:firstLine="720"/>
        <w:jc w:val="both"/>
        <w:rPr>
          <w:rFonts w:ascii="Arial" w:eastAsia="Times New Roman" w:hAnsi="Arial" w:cs="Arial"/>
          <w:sz w:val="24"/>
          <w:szCs w:val="24"/>
        </w:rPr>
      </w:pPr>
      <w:r w:rsidRPr="0090363C">
        <w:rPr>
          <w:rFonts w:ascii="Arial" w:eastAsia="Times New Roman" w:hAnsi="Arial" w:cs="Arial"/>
          <w:sz w:val="24"/>
          <w:szCs w:val="24"/>
        </w:rPr>
        <w:t xml:space="preserve">Phone: </w:t>
      </w:r>
      <w:r w:rsidR="007D7265">
        <w:rPr>
          <w:rFonts w:ascii="Arial" w:eastAsia="Times New Roman" w:hAnsi="Arial" w:cs="Arial"/>
          <w:sz w:val="24"/>
          <w:szCs w:val="24"/>
        </w:rPr>
        <w:t>623 386-5906</w:t>
      </w:r>
      <w:r w:rsidRPr="0090363C">
        <w:rPr>
          <w:rFonts w:ascii="Arial" w:eastAsia="Times New Roman" w:hAnsi="Arial" w:cs="Arial"/>
          <w:sz w:val="24"/>
          <w:szCs w:val="24"/>
        </w:rPr>
        <w:tab/>
      </w:r>
    </w:p>
    <w:p w14:paraId="760C61DA" w14:textId="77777777" w:rsidR="00A87ACF" w:rsidRPr="0090363C" w:rsidRDefault="00A87ACF" w:rsidP="000B703E">
      <w:pPr>
        <w:spacing w:after="0" w:line="240" w:lineRule="auto"/>
        <w:ind w:left="360" w:firstLine="720"/>
        <w:jc w:val="both"/>
        <w:rPr>
          <w:rFonts w:ascii="Arial" w:eastAsia="Times New Roman" w:hAnsi="Arial" w:cs="Arial"/>
          <w:sz w:val="24"/>
          <w:szCs w:val="24"/>
        </w:rPr>
      </w:pPr>
    </w:p>
    <w:p w14:paraId="715C85FA" w14:textId="268F5253" w:rsidR="000B703E" w:rsidRPr="0090363C" w:rsidRDefault="000B703E" w:rsidP="007E3827">
      <w:pPr>
        <w:spacing w:after="0" w:line="240" w:lineRule="auto"/>
        <w:ind w:left="360" w:firstLine="720"/>
        <w:jc w:val="both"/>
        <w:rPr>
          <w:rFonts w:ascii="Arial" w:eastAsia="Times New Roman" w:hAnsi="Arial" w:cs="Arial"/>
          <w:sz w:val="24"/>
          <w:szCs w:val="24"/>
        </w:rPr>
      </w:pPr>
      <w:r w:rsidRPr="0090363C">
        <w:rPr>
          <w:rFonts w:ascii="Arial" w:eastAsia="Times New Roman" w:hAnsi="Arial" w:cs="Arial"/>
          <w:sz w:val="24"/>
          <w:szCs w:val="24"/>
        </w:rPr>
        <w:t xml:space="preserve">To </w:t>
      </w:r>
      <w:r w:rsidR="007D7265">
        <w:rPr>
          <w:rFonts w:ascii="Arial" w:eastAsia="Times New Roman" w:hAnsi="Arial" w:cs="Arial"/>
          <w:sz w:val="24"/>
          <w:szCs w:val="24"/>
        </w:rPr>
        <w:t>HVFD</w:t>
      </w:r>
      <w:r w:rsidR="00A87ACF" w:rsidRPr="0090363C">
        <w:rPr>
          <w:rFonts w:ascii="Arial" w:eastAsia="Times New Roman" w:hAnsi="Arial" w:cs="Arial"/>
          <w:sz w:val="24"/>
          <w:szCs w:val="24"/>
        </w:rPr>
        <w:t xml:space="preserve"> </w:t>
      </w:r>
      <w:r w:rsidRPr="0090363C">
        <w:rPr>
          <w:rFonts w:ascii="Arial" w:eastAsia="Times New Roman" w:hAnsi="Arial" w:cs="Arial"/>
          <w:sz w:val="24"/>
          <w:szCs w:val="24"/>
        </w:rPr>
        <w:t>to the attention of:</w:t>
      </w:r>
    </w:p>
    <w:p w14:paraId="058CB093" w14:textId="77777777" w:rsidR="000B703E" w:rsidRPr="0090363C" w:rsidRDefault="000B703E" w:rsidP="000B703E">
      <w:pPr>
        <w:spacing w:after="0" w:line="240" w:lineRule="auto"/>
        <w:ind w:left="360" w:firstLine="720"/>
        <w:jc w:val="both"/>
        <w:rPr>
          <w:rFonts w:ascii="Arial" w:eastAsia="Times New Roman" w:hAnsi="Arial" w:cs="Arial"/>
          <w:sz w:val="24"/>
          <w:szCs w:val="24"/>
        </w:rPr>
      </w:pPr>
    </w:p>
    <w:p w14:paraId="015EA87C" w14:textId="4F8468B5" w:rsidR="000B703E"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Jeff McMenemy</w:t>
      </w:r>
    </w:p>
    <w:p w14:paraId="27724F8D" w14:textId="7CD7DF9C" w:rsidR="000B703E" w:rsidRPr="0090363C"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Fire Chief</w:t>
      </w:r>
    </w:p>
    <w:p w14:paraId="67629808" w14:textId="38AB3B3C" w:rsidR="000B703E" w:rsidRPr="0090363C"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Harquahala Valley Fire District</w:t>
      </w:r>
    </w:p>
    <w:p w14:paraId="4C6F5F02" w14:textId="70803DF8" w:rsidR="000B703E" w:rsidRPr="0090363C"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51501 W Tonto Street</w:t>
      </w:r>
    </w:p>
    <w:p w14:paraId="679CA7B1" w14:textId="463E696E" w:rsidR="000B703E" w:rsidRPr="0090363C" w:rsidRDefault="007D7265" w:rsidP="000B703E">
      <w:pPr>
        <w:spacing w:after="0" w:line="240" w:lineRule="auto"/>
        <w:ind w:left="360" w:firstLine="720"/>
        <w:jc w:val="both"/>
        <w:rPr>
          <w:rFonts w:ascii="Arial" w:eastAsia="Times New Roman" w:hAnsi="Arial" w:cs="Arial"/>
          <w:sz w:val="24"/>
          <w:szCs w:val="24"/>
        </w:rPr>
      </w:pPr>
      <w:r>
        <w:rPr>
          <w:rFonts w:ascii="Arial" w:eastAsia="Times New Roman" w:hAnsi="Arial" w:cs="Arial"/>
          <w:sz w:val="24"/>
          <w:szCs w:val="24"/>
        </w:rPr>
        <w:t>Tonopah AZ. 85354</w:t>
      </w:r>
    </w:p>
    <w:p w14:paraId="7FDA1494" w14:textId="77777777" w:rsidR="000B703E" w:rsidRPr="0090363C" w:rsidRDefault="000B703E" w:rsidP="000B703E">
      <w:pPr>
        <w:spacing w:after="0" w:line="240" w:lineRule="auto"/>
        <w:ind w:left="360" w:firstLine="720"/>
        <w:jc w:val="both"/>
        <w:rPr>
          <w:rFonts w:ascii="Arial" w:eastAsia="Times New Roman" w:hAnsi="Arial" w:cs="Arial"/>
          <w:sz w:val="24"/>
          <w:szCs w:val="24"/>
        </w:rPr>
      </w:pPr>
    </w:p>
    <w:p w14:paraId="2C5F0CEE" w14:textId="349ED7E5" w:rsidR="00AB2B12" w:rsidRPr="0090363C" w:rsidRDefault="000B703E" w:rsidP="00031EA0">
      <w:pPr>
        <w:spacing w:after="0" w:line="240" w:lineRule="auto"/>
        <w:ind w:left="360" w:firstLine="720"/>
        <w:jc w:val="both"/>
        <w:rPr>
          <w:rFonts w:ascii="Arial" w:eastAsia="Times New Roman" w:hAnsi="Arial" w:cs="Arial"/>
          <w:sz w:val="24"/>
          <w:szCs w:val="24"/>
        </w:rPr>
      </w:pPr>
      <w:r w:rsidRPr="0090363C">
        <w:rPr>
          <w:rFonts w:ascii="Arial" w:eastAsia="Times New Roman" w:hAnsi="Arial" w:cs="Arial"/>
          <w:sz w:val="24"/>
          <w:szCs w:val="24"/>
        </w:rPr>
        <w:t xml:space="preserve">Phone: </w:t>
      </w:r>
      <w:r w:rsidR="007D7265">
        <w:rPr>
          <w:rFonts w:ascii="Arial" w:eastAsia="Times New Roman" w:hAnsi="Arial" w:cs="Arial"/>
          <w:sz w:val="24"/>
          <w:szCs w:val="24"/>
        </w:rPr>
        <w:t>928 372-2249</w:t>
      </w:r>
    </w:p>
    <w:p w14:paraId="7DE1B53B" w14:textId="77777777" w:rsidR="00FF4888" w:rsidRDefault="00FF4888" w:rsidP="007C1E44">
      <w:pPr>
        <w:spacing w:after="0" w:line="240" w:lineRule="auto"/>
        <w:jc w:val="center"/>
        <w:rPr>
          <w:rFonts w:ascii="Arial" w:hAnsi="Arial" w:cs="Arial"/>
          <w:snapToGrid w:val="0"/>
          <w:sz w:val="24"/>
          <w:szCs w:val="24"/>
        </w:rPr>
      </w:pPr>
    </w:p>
    <w:p w14:paraId="330D4004" w14:textId="77777777" w:rsidR="00FF4888" w:rsidRDefault="00FF4888" w:rsidP="007C1E44">
      <w:pPr>
        <w:spacing w:after="0" w:line="240" w:lineRule="auto"/>
        <w:jc w:val="center"/>
        <w:rPr>
          <w:rFonts w:ascii="Arial" w:hAnsi="Arial" w:cs="Arial"/>
          <w:snapToGrid w:val="0"/>
          <w:sz w:val="24"/>
          <w:szCs w:val="24"/>
        </w:rPr>
      </w:pPr>
    </w:p>
    <w:p w14:paraId="76EDF897" w14:textId="77777777" w:rsidR="007E3827" w:rsidRDefault="007E3827" w:rsidP="007C1E44">
      <w:pPr>
        <w:spacing w:after="0" w:line="240" w:lineRule="auto"/>
        <w:jc w:val="center"/>
        <w:rPr>
          <w:rFonts w:ascii="Arial" w:hAnsi="Arial" w:cs="Arial"/>
          <w:snapToGrid w:val="0"/>
          <w:sz w:val="24"/>
          <w:szCs w:val="24"/>
        </w:rPr>
      </w:pPr>
    </w:p>
    <w:p w14:paraId="3105F60D" w14:textId="63560AEC" w:rsidR="007C1E44" w:rsidRPr="0090363C" w:rsidRDefault="007C1E44" w:rsidP="007C1E44">
      <w:pPr>
        <w:spacing w:after="0" w:line="240" w:lineRule="auto"/>
        <w:jc w:val="center"/>
        <w:rPr>
          <w:rFonts w:ascii="Arial" w:eastAsia="Times New Roman" w:hAnsi="Arial" w:cs="Arial"/>
          <w:sz w:val="24"/>
          <w:szCs w:val="24"/>
        </w:rPr>
      </w:pPr>
      <w:r>
        <w:rPr>
          <w:rFonts w:ascii="Arial" w:hAnsi="Arial" w:cs="Arial"/>
          <w:snapToGrid w:val="0"/>
          <w:sz w:val="24"/>
          <w:szCs w:val="24"/>
        </w:rPr>
        <w:t>IN</w:t>
      </w:r>
      <w:r w:rsidRPr="0090363C">
        <w:rPr>
          <w:rFonts w:ascii="Arial" w:eastAsia="Times New Roman" w:hAnsi="Arial" w:cs="Arial"/>
          <w:sz w:val="24"/>
          <w:szCs w:val="24"/>
        </w:rPr>
        <w:t>TERGOVERNMENTAL AGREEMENT DETERMINATION</w:t>
      </w:r>
    </w:p>
    <w:p w14:paraId="4CBD0D0A" w14:textId="77777777" w:rsidR="007C1E44" w:rsidRPr="0090363C" w:rsidRDefault="007C1E44" w:rsidP="007C1E44">
      <w:pPr>
        <w:spacing w:after="0" w:line="240" w:lineRule="auto"/>
        <w:ind w:left="360"/>
        <w:jc w:val="both"/>
        <w:rPr>
          <w:rFonts w:ascii="Arial" w:eastAsia="Times New Roman" w:hAnsi="Arial" w:cs="Arial"/>
          <w:sz w:val="24"/>
          <w:szCs w:val="24"/>
        </w:rPr>
      </w:pPr>
    </w:p>
    <w:p w14:paraId="0BAA1AF1" w14:textId="7DBD46F8" w:rsidR="007C1E44" w:rsidRDefault="007C1E44" w:rsidP="007C1E44">
      <w:pPr>
        <w:spacing w:after="0" w:line="240" w:lineRule="auto"/>
        <w:jc w:val="both"/>
        <w:rPr>
          <w:rFonts w:ascii="Arial" w:eastAsia="Times New Roman" w:hAnsi="Arial" w:cs="Arial"/>
          <w:sz w:val="24"/>
          <w:szCs w:val="24"/>
        </w:rPr>
      </w:pPr>
      <w:r w:rsidRPr="0090363C">
        <w:rPr>
          <w:rFonts w:ascii="Arial" w:eastAsia="Times New Roman" w:hAnsi="Arial" w:cs="Arial"/>
          <w:sz w:val="24"/>
          <w:szCs w:val="24"/>
        </w:rPr>
        <w:lastRenderedPageBreak/>
        <w:t>In accordance with A.R.S. §11-952 (D), this Agreement has been reviewed by the undersigned who determined that it is in appropriate form and is within the powers and authority of the respective parties.</w:t>
      </w:r>
    </w:p>
    <w:p w14:paraId="61588F01" w14:textId="77777777" w:rsidR="007C1E44" w:rsidRPr="0090363C" w:rsidRDefault="007C1E44" w:rsidP="007C1E44">
      <w:pPr>
        <w:spacing w:after="0" w:line="240" w:lineRule="auto"/>
        <w:jc w:val="both"/>
        <w:rPr>
          <w:rFonts w:ascii="Arial" w:eastAsia="Times New Roman" w:hAnsi="Arial" w:cs="Arial"/>
          <w:sz w:val="24"/>
          <w:szCs w:val="24"/>
        </w:rPr>
      </w:pPr>
    </w:p>
    <w:p w14:paraId="0BF206F8" w14:textId="11440935" w:rsidR="0006096C" w:rsidRDefault="007C1E44" w:rsidP="00031EA0">
      <w:pPr>
        <w:spacing w:after="0" w:line="240" w:lineRule="auto"/>
        <w:jc w:val="both"/>
        <w:rPr>
          <w:rFonts w:ascii="Arial" w:eastAsia="Times New Roman" w:hAnsi="Arial" w:cs="Arial"/>
          <w:sz w:val="24"/>
          <w:szCs w:val="24"/>
        </w:rPr>
      </w:pPr>
      <w:r w:rsidRPr="0090363C">
        <w:rPr>
          <w:rFonts w:ascii="Arial" w:eastAsia="Times New Roman" w:hAnsi="Arial" w:cs="Arial"/>
          <w:sz w:val="24"/>
          <w:szCs w:val="24"/>
        </w:rPr>
        <w:t xml:space="preserve">IN WITNESS WHEREOF, the Party named below has executed this Agreement on _____________________, </w:t>
      </w:r>
      <w:r w:rsidR="007E3827" w:rsidRPr="0090363C">
        <w:rPr>
          <w:rFonts w:ascii="Arial" w:eastAsia="Times New Roman" w:hAnsi="Arial" w:cs="Arial"/>
          <w:sz w:val="24"/>
          <w:szCs w:val="24"/>
        </w:rPr>
        <w:t>20</w:t>
      </w:r>
      <w:r w:rsidR="007E3827">
        <w:rPr>
          <w:rFonts w:ascii="Arial" w:eastAsia="Times New Roman" w:hAnsi="Arial" w:cs="Arial"/>
          <w:sz w:val="24"/>
          <w:szCs w:val="24"/>
        </w:rPr>
        <w:t>21.</w:t>
      </w:r>
    </w:p>
    <w:p w14:paraId="030CD76D" w14:textId="1EB11D55" w:rsidR="007C1E44" w:rsidRDefault="007C1E44" w:rsidP="00031EA0">
      <w:pPr>
        <w:spacing w:after="0" w:line="240" w:lineRule="auto"/>
        <w:jc w:val="both"/>
        <w:rPr>
          <w:rFonts w:ascii="Arial" w:eastAsia="Times New Roman" w:hAnsi="Arial" w:cs="Arial"/>
          <w:sz w:val="24"/>
          <w:szCs w:val="24"/>
        </w:rPr>
      </w:pPr>
    </w:p>
    <w:p w14:paraId="0BBF0A38" w14:textId="7BA9FB83" w:rsidR="007C1E44" w:rsidRDefault="007E3827" w:rsidP="00031EA0">
      <w:pPr>
        <w:spacing w:after="0" w:line="240" w:lineRule="auto"/>
        <w:jc w:val="both"/>
        <w:rPr>
          <w:rFonts w:ascii="Arial" w:eastAsia="Times New Roman" w:hAnsi="Arial" w:cs="Arial"/>
          <w:b/>
          <w:bCs/>
          <w:sz w:val="24"/>
          <w:szCs w:val="24"/>
        </w:rPr>
      </w:pPr>
      <w:r w:rsidRPr="007E3827">
        <w:rPr>
          <w:rFonts w:ascii="Arial" w:eastAsia="Times New Roman" w:hAnsi="Arial" w:cs="Arial"/>
          <w:b/>
          <w:bCs/>
          <w:sz w:val="24"/>
          <w:szCs w:val="24"/>
        </w:rPr>
        <w:t>FOR:</w:t>
      </w:r>
    </w:p>
    <w:p w14:paraId="4322C87A" w14:textId="77777777" w:rsidR="007E3827" w:rsidRPr="007E3827" w:rsidRDefault="007E3827" w:rsidP="00031EA0">
      <w:pPr>
        <w:spacing w:after="0" w:line="240" w:lineRule="auto"/>
        <w:jc w:val="both"/>
        <w:rPr>
          <w:rFonts w:ascii="Arial" w:eastAsia="Times New Roman" w:hAnsi="Arial" w:cs="Arial"/>
          <w:b/>
          <w:bCs/>
          <w:sz w:val="24"/>
          <w:szCs w:val="24"/>
        </w:rPr>
      </w:pPr>
    </w:p>
    <w:p w14:paraId="4E190E05" w14:textId="18E50F79" w:rsidR="007C1E44" w:rsidRPr="007E3827" w:rsidRDefault="007C1E44" w:rsidP="00031EA0">
      <w:pPr>
        <w:spacing w:after="0" w:line="240" w:lineRule="auto"/>
        <w:jc w:val="both"/>
        <w:rPr>
          <w:rFonts w:ascii="Arial" w:eastAsia="Times New Roman" w:hAnsi="Arial" w:cs="Arial"/>
          <w:b/>
          <w:bCs/>
          <w:sz w:val="24"/>
          <w:szCs w:val="24"/>
        </w:rPr>
      </w:pPr>
      <w:r>
        <w:rPr>
          <w:rFonts w:ascii="Arial" w:eastAsia="Times New Roman" w:hAnsi="Arial" w:cs="Arial"/>
          <w:b/>
          <w:sz w:val="24"/>
          <w:szCs w:val="24"/>
        </w:rPr>
        <w:t>Buckeye Valley Fire District</w:t>
      </w:r>
      <w:r w:rsidRPr="0090363C">
        <w:rPr>
          <w:rFonts w:ascii="Arial" w:eastAsia="Times New Roman" w:hAnsi="Arial" w:cs="Arial"/>
          <w:b/>
          <w:sz w:val="24"/>
          <w:szCs w:val="24"/>
        </w:rPr>
        <w:t>:</w:t>
      </w:r>
      <w:r w:rsidR="007E3827" w:rsidRPr="007E3827">
        <w:rPr>
          <w:rFonts w:ascii="Arial" w:eastAsia="Times New Roman" w:hAnsi="Arial" w:cs="Arial"/>
          <w:b/>
          <w:bCs/>
          <w:sz w:val="24"/>
          <w:szCs w:val="24"/>
        </w:rPr>
        <w:t xml:space="preserve"> </w:t>
      </w:r>
      <w:r w:rsidR="007E3827">
        <w:rPr>
          <w:rFonts w:ascii="Arial" w:eastAsia="Times New Roman" w:hAnsi="Arial" w:cs="Arial"/>
          <w:b/>
          <w:bCs/>
          <w:sz w:val="24"/>
          <w:szCs w:val="24"/>
        </w:rPr>
        <w:t xml:space="preserve">                  </w:t>
      </w:r>
      <w:r w:rsidR="007E3827" w:rsidRPr="007C1E44">
        <w:rPr>
          <w:rFonts w:ascii="Arial" w:eastAsia="Times New Roman" w:hAnsi="Arial" w:cs="Arial"/>
          <w:b/>
          <w:bCs/>
          <w:sz w:val="24"/>
          <w:szCs w:val="24"/>
        </w:rPr>
        <w:t>Harquahala Valley Fire District</w:t>
      </w:r>
      <w:r w:rsidR="007E3827">
        <w:rPr>
          <w:rFonts w:ascii="Arial" w:eastAsia="Times New Roman" w:hAnsi="Arial" w:cs="Arial"/>
          <w:b/>
          <w:bCs/>
          <w:sz w:val="24"/>
          <w:szCs w:val="24"/>
        </w:rPr>
        <w:t>:</w:t>
      </w:r>
    </w:p>
    <w:p w14:paraId="5F02165C" w14:textId="77777777" w:rsidR="0006096C" w:rsidRPr="0090363C" w:rsidRDefault="0006096C" w:rsidP="00031EA0">
      <w:pPr>
        <w:spacing w:after="0" w:line="240" w:lineRule="auto"/>
        <w:jc w:val="both"/>
        <w:rPr>
          <w:rFonts w:ascii="Arial" w:eastAsia="Times New Roman" w:hAnsi="Arial" w:cs="Arial"/>
          <w:b/>
          <w:sz w:val="24"/>
          <w:szCs w:val="24"/>
        </w:rPr>
      </w:pPr>
    </w:p>
    <w:p w14:paraId="69CACF75" w14:textId="77777777" w:rsidR="00252D36" w:rsidRPr="0090363C" w:rsidRDefault="00252D36" w:rsidP="00031EA0">
      <w:pPr>
        <w:spacing w:after="0" w:line="240" w:lineRule="auto"/>
        <w:jc w:val="both"/>
        <w:rPr>
          <w:rFonts w:ascii="Arial" w:eastAsia="Times New Roman" w:hAnsi="Arial" w:cs="Arial"/>
          <w:sz w:val="24"/>
          <w:szCs w:val="24"/>
        </w:rPr>
      </w:pPr>
      <w:bookmarkStart w:id="2" w:name="_Hlk60653991"/>
    </w:p>
    <w:p w14:paraId="42DE8CE6" w14:textId="11CBF52A" w:rsidR="007E3827" w:rsidRPr="0090363C" w:rsidRDefault="007C1E44" w:rsidP="007E3827">
      <w:pPr>
        <w:spacing w:after="0" w:line="240" w:lineRule="auto"/>
        <w:jc w:val="both"/>
        <w:rPr>
          <w:rFonts w:ascii="Arial" w:eastAsia="Times New Roman" w:hAnsi="Arial" w:cs="Arial"/>
          <w:b/>
          <w:sz w:val="24"/>
          <w:szCs w:val="24"/>
        </w:rPr>
      </w:pPr>
      <w:r w:rsidRPr="0090363C">
        <w:rPr>
          <w:rFonts w:ascii="Arial" w:eastAsia="Times New Roman" w:hAnsi="Arial" w:cs="Arial"/>
          <w:b/>
          <w:sz w:val="24"/>
          <w:szCs w:val="24"/>
        </w:rPr>
        <w:t>__</w:t>
      </w:r>
      <w:r w:rsidR="007E3827" w:rsidRPr="0090363C">
        <w:rPr>
          <w:rFonts w:ascii="Arial" w:eastAsia="Times New Roman" w:hAnsi="Arial" w:cs="Arial"/>
          <w:b/>
          <w:sz w:val="24"/>
          <w:szCs w:val="24"/>
        </w:rPr>
        <w:t>___________________________</w:t>
      </w:r>
      <w:r w:rsidR="007E3827">
        <w:rPr>
          <w:rFonts w:ascii="Arial" w:eastAsia="Times New Roman" w:hAnsi="Arial" w:cs="Arial"/>
          <w:b/>
          <w:sz w:val="24"/>
          <w:szCs w:val="24"/>
        </w:rPr>
        <w:tab/>
        <w:t xml:space="preserve">  _________________________________</w:t>
      </w:r>
    </w:p>
    <w:p w14:paraId="2913E430" w14:textId="7DE3088A" w:rsidR="007E3827" w:rsidRPr="0090363C" w:rsidRDefault="007E3827" w:rsidP="007E3827">
      <w:pPr>
        <w:spacing w:after="0" w:line="240" w:lineRule="auto"/>
        <w:jc w:val="both"/>
        <w:rPr>
          <w:rFonts w:ascii="Arial" w:eastAsia="Times New Roman" w:hAnsi="Arial" w:cs="Arial"/>
          <w:sz w:val="24"/>
          <w:szCs w:val="24"/>
        </w:rPr>
      </w:pPr>
      <w:r>
        <w:rPr>
          <w:rFonts w:ascii="Arial" w:eastAsia="Times New Roman" w:hAnsi="Arial" w:cs="Arial"/>
          <w:sz w:val="24"/>
          <w:szCs w:val="24"/>
        </w:rPr>
        <w:t>Melanie Hardy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7E3827">
        <w:rPr>
          <w:rFonts w:ascii="Arial" w:eastAsia="Times New Roman" w:hAnsi="Arial" w:cs="Arial"/>
          <w:sz w:val="24"/>
          <w:szCs w:val="24"/>
        </w:rPr>
        <w:t xml:space="preserve"> </w:t>
      </w:r>
      <w:r w:rsidR="00295317">
        <w:rPr>
          <w:rFonts w:ascii="Arial" w:eastAsia="Times New Roman" w:hAnsi="Arial" w:cs="Arial"/>
          <w:sz w:val="24"/>
          <w:szCs w:val="24"/>
        </w:rPr>
        <w:t>Charles Main</w:t>
      </w:r>
    </w:p>
    <w:p w14:paraId="5D045ECC" w14:textId="47966473" w:rsidR="007E3827" w:rsidRDefault="007E3827" w:rsidP="007E3827">
      <w:pPr>
        <w:spacing w:after="0" w:line="240" w:lineRule="auto"/>
        <w:jc w:val="both"/>
        <w:rPr>
          <w:rFonts w:ascii="Arial" w:eastAsia="Times New Roman" w:hAnsi="Arial" w:cs="Arial"/>
          <w:sz w:val="24"/>
          <w:szCs w:val="24"/>
        </w:rPr>
      </w:pPr>
      <w:r>
        <w:rPr>
          <w:rFonts w:ascii="Arial" w:eastAsia="Times New Roman" w:hAnsi="Arial" w:cs="Arial"/>
          <w:sz w:val="24"/>
          <w:szCs w:val="24"/>
        </w:rPr>
        <w:t>Board Chair</w:t>
      </w:r>
      <w:r w:rsidRPr="007E3827">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Board Chair</w:t>
      </w:r>
    </w:p>
    <w:p w14:paraId="17A1E8A9" w14:textId="57B3BDB9" w:rsidR="007C1E44" w:rsidRPr="007E3827" w:rsidRDefault="007C1E44" w:rsidP="007C1E44">
      <w:pPr>
        <w:spacing w:after="0" w:line="240" w:lineRule="auto"/>
        <w:jc w:val="both"/>
        <w:rPr>
          <w:rFonts w:ascii="Arial" w:eastAsia="Times New Roman" w:hAnsi="Arial" w:cs="Arial"/>
          <w:b/>
          <w:sz w:val="24"/>
          <w:szCs w:val="24"/>
        </w:rPr>
      </w:pPr>
    </w:p>
    <w:p w14:paraId="19688A51" w14:textId="2192DFE9" w:rsidR="007C1E44" w:rsidRPr="0090363C" w:rsidRDefault="007C1E44" w:rsidP="007C1E44">
      <w:pPr>
        <w:spacing w:after="0" w:line="240" w:lineRule="auto"/>
        <w:jc w:val="both"/>
        <w:rPr>
          <w:rFonts w:ascii="Arial" w:eastAsia="Times New Roman" w:hAnsi="Arial" w:cs="Arial"/>
          <w:b/>
          <w:sz w:val="24"/>
          <w:szCs w:val="24"/>
        </w:rPr>
      </w:pPr>
      <w:r w:rsidRPr="0090363C">
        <w:rPr>
          <w:rFonts w:ascii="Arial" w:eastAsia="Times New Roman" w:hAnsi="Arial" w:cs="Arial"/>
          <w:b/>
          <w:sz w:val="24"/>
          <w:szCs w:val="24"/>
        </w:rPr>
        <w:t>______________________________</w:t>
      </w:r>
      <w:r w:rsidR="007E3827">
        <w:rPr>
          <w:rFonts w:ascii="Arial" w:eastAsia="Times New Roman" w:hAnsi="Arial" w:cs="Arial"/>
          <w:b/>
          <w:sz w:val="24"/>
          <w:szCs w:val="24"/>
        </w:rPr>
        <w:tab/>
        <w:t>__________________________________</w:t>
      </w:r>
    </w:p>
    <w:p w14:paraId="2EB3D76B" w14:textId="0C3B3621" w:rsidR="007E3827" w:rsidRPr="0090363C" w:rsidRDefault="007C1E44" w:rsidP="007E3827">
      <w:pPr>
        <w:spacing w:after="0" w:line="240" w:lineRule="auto"/>
        <w:jc w:val="both"/>
        <w:rPr>
          <w:rFonts w:ascii="Arial" w:eastAsia="Times New Roman" w:hAnsi="Arial" w:cs="Arial"/>
          <w:sz w:val="24"/>
          <w:szCs w:val="24"/>
        </w:rPr>
      </w:pPr>
      <w:r>
        <w:rPr>
          <w:rFonts w:ascii="Arial" w:eastAsia="Times New Roman" w:hAnsi="Arial" w:cs="Arial"/>
          <w:sz w:val="24"/>
          <w:szCs w:val="24"/>
        </w:rPr>
        <w:t>Roger Wallace</w:t>
      </w:r>
      <w:r w:rsidR="007E3827" w:rsidRPr="007E3827">
        <w:rPr>
          <w:rFonts w:ascii="Arial" w:eastAsia="Times New Roman" w:hAnsi="Arial" w:cs="Arial"/>
          <w:sz w:val="24"/>
          <w:szCs w:val="24"/>
        </w:rPr>
        <w:t xml:space="preserve"> </w:t>
      </w:r>
      <w:r w:rsidR="007E3827">
        <w:rPr>
          <w:rFonts w:ascii="Arial" w:eastAsia="Times New Roman" w:hAnsi="Arial" w:cs="Arial"/>
          <w:sz w:val="24"/>
          <w:szCs w:val="24"/>
        </w:rPr>
        <w:tab/>
      </w:r>
      <w:r w:rsidR="007E3827">
        <w:rPr>
          <w:rFonts w:ascii="Arial" w:eastAsia="Times New Roman" w:hAnsi="Arial" w:cs="Arial"/>
          <w:sz w:val="24"/>
          <w:szCs w:val="24"/>
        </w:rPr>
        <w:tab/>
      </w:r>
      <w:r w:rsidR="007E3827">
        <w:rPr>
          <w:rFonts w:ascii="Arial" w:eastAsia="Times New Roman" w:hAnsi="Arial" w:cs="Arial"/>
          <w:sz w:val="24"/>
          <w:szCs w:val="24"/>
        </w:rPr>
        <w:tab/>
      </w:r>
      <w:r w:rsidR="007E3827">
        <w:rPr>
          <w:rFonts w:ascii="Arial" w:eastAsia="Times New Roman" w:hAnsi="Arial" w:cs="Arial"/>
          <w:sz w:val="24"/>
          <w:szCs w:val="24"/>
        </w:rPr>
        <w:tab/>
        <w:t>Larry Deneen</w:t>
      </w:r>
    </w:p>
    <w:p w14:paraId="445C0128" w14:textId="7261FA1F" w:rsidR="007E3827" w:rsidRPr="0090363C" w:rsidRDefault="007E3827" w:rsidP="007E3827">
      <w:pPr>
        <w:spacing w:after="0" w:line="240" w:lineRule="auto"/>
        <w:jc w:val="both"/>
        <w:rPr>
          <w:rFonts w:ascii="Arial" w:eastAsia="Times New Roman" w:hAnsi="Arial" w:cs="Arial"/>
          <w:sz w:val="24"/>
          <w:szCs w:val="24"/>
        </w:rPr>
      </w:pPr>
      <w:r>
        <w:rPr>
          <w:rFonts w:ascii="Arial" w:eastAsia="Times New Roman" w:hAnsi="Arial" w:cs="Arial"/>
          <w:sz w:val="24"/>
          <w:szCs w:val="24"/>
        </w:rPr>
        <w:t>Board Clerk</w:t>
      </w:r>
      <w:r w:rsidRPr="007E3827">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Board Clerk</w:t>
      </w:r>
    </w:p>
    <w:bookmarkEnd w:id="2"/>
    <w:p w14:paraId="4CCAC15A" w14:textId="12B721FE" w:rsidR="007C1E44" w:rsidRDefault="007C1E44" w:rsidP="007C1E44">
      <w:pPr>
        <w:spacing w:after="0" w:line="240" w:lineRule="auto"/>
        <w:jc w:val="both"/>
        <w:rPr>
          <w:rFonts w:ascii="Arial" w:eastAsia="Times New Roman" w:hAnsi="Arial" w:cs="Arial"/>
          <w:sz w:val="24"/>
          <w:szCs w:val="24"/>
        </w:rPr>
      </w:pPr>
    </w:p>
    <w:p w14:paraId="3E7B6B19" w14:textId="3C36DB87" w:rsidR="007E3827" w:rsidRPr="0090363C" w:rsidRDefault="007E3827" w:rsidP="007E3827">
      <w:pPr>
        <w:spacing w:after="0" w:line="240" w:lineRule="auto"/>
        <w:jc w:val="both"/>
        <w:rPr>
          <w:rFonts w:ascii="Arial" w:eastAsia="Times New Roman" w:hAnsi="Arial" w:cs="Arial"/>
          <w:b/>
          <w:sz w:val="24"/>
          <w:szCs w:val="24"/>
        </w:rPr>
      </w:pPr>
      <w:r w:rsidRPr="0090363C">
        <w:rPr>
          <w:rFonts w:ascii="Arial" w:eastAsia="Times New Roman" w:hAnsi="Arial" w:cs="Arial"/>
          <w:b/>
          <w:sz w:val="24"/>
          <w:szCs w:val="24"/>
        </w:rPr>
        <w:t>______________________________</w:t>
      </w:r>
      <w:r>
        <w:rPr>
          <w:rFonts w:ascii="Arial" w:eastAsia="Times New Roman" w:hAnsi="Arial" w:cs="Arial"/>
          <w:b/>
          <w:sz w:val="24"/>
          <w:szCs w:val="24"/>
        </w:rPr>
        <w:tab/>
        <w:t>__________________________________</w:t>
      </w:r>
    </w:p>
    <w:p w14:paraId="5134882D" w14:textId="7F2EC1C2" w:rsidR="007E3827" w:rsidRPr="0090363C" w:rsidRDefault="007E3827" w:rsidP="007E3827">
      <w:pPr>
        <w:spacing w:after="0" w:line="240" w:lineRule="auto"/>
        <w:jc w:val="both"/>
        <w:rPr>
          <w:rFonts w:ascii="Arial" w:eastAsia="Times New Roman" w:hAnsi="Arial" w:cs="Arial"/>
          <w:sz w:val="24"/>
          <w:szCs w:val="24"/>
        </w:rPr>
      </w:pPr>
      <w:r>
        <w:rPr>
          <w:rFonts w:ascii="Arial" w:eastAsia="Times New Roman" w:hAnsi="Arial" w:cs="Arial"/>
          <w:sz w:val="24"/>
          <w:szCs w:val="24"/>
        </w:rPr>
        <w:t>Mark Burdick</w:t>
      </w:r>
      <w:r w:rsidRPr="007E3827">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Jeff McMenemy</w:t>
      </w:r>
    </w:p>
    <w:p w14:paraId="6668C487" w14:textId="4FEEBE0D" w:rsidR="007E3827" w:rsidRPr="0090363C" w:rsidRDefault="007E3827" w:rsidP="007E3827">
      <w:pPr>
        <w:spacing w:after="0" w:line="240" w:lineRule="auto"/>
        <w:jc w:val="both"/>
        <w:rPr>
          <w:rFonts w:ascii="Arial" w:eastAsia="Times New Roman" w:hAnsi="Arial" w:cs="Arial"/>
          <w:sz w:val="24"/>
          <w:szCs w:val="24"/>
        </w:rPr>
      </w:pPr>
      <w:r>
        <w:rPr>
          <w:rFonts w:ascii="Arial" w:eastAsia="Times New Roman" w:hAnsi="Arial" w:cs="Arial"/>
          <w:sz w:val="24"/>
          <w:szCs w:val="24"/>
        </w:rPr>
        <w:t>Fire Chief</w:t>
      </w:r>
      <w:r w:rsidRPr="007E3827">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Fire Chief</w:t>
      </w:r>
    </w:p>
    <w:p w14:paraId="169FB690" w14:textId="2871BBC6" w:rsidR="007C1E44" w:rsidRDefault="007C1E44" w:rsidP="007C1E44">
      <w:pPr>
        <w:spacing w:after="0" w:line="240" w:lineRule="auto"/>
        <w:jc w:val="both"/>
        <w:rPr>
          <w:rFonts w:ascii="Arial" w:eastAsia="Times New Roman" w:hAnsi="Arial" w:cs="Arial"/>
          <w:sz w:val="24"/>
          <w:szCs w:val="24"/>
        </w:rPr>
      </w:pPr>
    </w:p>
    <w:p w14:paraId="2E3D7166" w14:textId="77777777" w:rsidR="007E3827" w:rsidRDefault="007E3827" w:rsidP="007C1E44">
      <w:pPr>
        <w:spacing w:after="0" w:line="240" w:lineRule="auto"/>
        <w:jc w:val="both"/>
        <w:rPr>
          <w:rFonts w:ascii="Arial" w:eastAsia="Times New Roman" w:hAnsi="Arial" w:cs="Arial"/>
          <w:sz w:val="24"/>
          <w:szCs w:val="24"/>
        </w:rPr>
      </w:pPr>
    </w:p>
    <w:p w14:paraId="2284ED1C" w14:textId="51522D36" w:rsidR="007C1E44" w:rsidRDefault="007E3827" w:rsidP="007C1E44">
      <w:pPr>
        <w:spacing w:after="0" w:line="240" w:lineRule="auto"/>
        <w:jc w:val="both"/>
        <w:rPr>
          <w:rFonts w:ascii="Arial" w:eastAsia="Times New Roman" w:hAnsi="Arial" w:cs="Arial"/>
          <w:b/>
          <w:sz w:val="24"/>
          <w:szCs w:val="24"/>
        </w:rPr>
      </w:pPr>
      <w:r>
        <w:rPr>
          <w:rFonts w:ascii="Arial" w:eastAsia="Times New Roman" w:hAnsi="Arial" w:cs="Arial"/>
          <w:b/>
          <w:sz w:val="24"/>
          <w:szCs w:val="24"/>
        </w:rPr>
        <w:t>Attest:</w:t>
      </w:r>
    </w:p>
    <w:p w14:paraId="589D4F53" w14:textId="25F913C5" w:rsidR="007E3827" w:rsidRDefault="007E3827" w:rsidP="007C1E44">
      <w:pPr>
        <w:spacing w:after="0" w:line="240" w:lineRule="auto"/>
        <w:jc w:val="both"/>
        <w:rPr>
          <w:rFonts w:ascii="Arial" w:eastAsia="Times New Roman" w:hAnsi="Arial" w:cs="Arial"/>
          <w:b/>
          <w:sz w:val="24"/>
          <w:szCs w:val="24"/>
        </w:rPr>
      </w:pPr>
    </w:p>
    <w:p w14:paraId="5F7846A1" w14:textId="159411C2" w:rsidR="007E3827" w:rsidRDefault="007E3827" w:rsidP="007C1E44">
      <w:pPr>
        <w:spacing w:after="0" w:line="240" w:lineRule="auto"/>
        <w:jc w:val="both"/>
        <w:rPr>
          <w:rFonts w:ascii="Arial" w:eastAsia="Times New Roman" w:hAnsi="Arial" w:cs="Arial"/>
          <w:b/>
          <w:sz w:val="24"/>
          <w:szCs w:val="24"/>
        </w:rPr>
      </w:pPr>
      <w:r>
        <w:rPr>
          <w:rFonts w:ascii="Arial" w:eastAsia="Times New Roman" w:hAnsi="Arial" w:cs="Arial"/>
          <w:b/>
          <w:sz w:val="24"/>
          <w:szCs w:val="24"/>
        </w:rPr>
        <w:t>______________________________</w:t>
      </w:r>
      <w:r>
        <w:rPr>
          <w:rFonts w:ascii="Arial" w:eastAsia="Times New Roman" w:hAnsi="Arial" w:cs="Arial"/>
          <w:b/>
          <w:sz w:val="24"/>
          <w:szCs w:val="24"/>
        </w:rPr>
        <w:tab/>
      </w:r>
    </w:p>
    <w:p w14:paraId="6C79F2E0" w14:textId="77777777" w:rsidR="00295317" w:rsidRPr="0090363C" w:rsidRDefault="00295317" w:rsidP="007C1E44">
      <w:pPr>
        <w:spacing w:after="0" w:line="240" w:lineRule="auto"/>
        <w:jc w:val="both"/>
        <w:rPr>
          <w:rFonts w:ascii="Arial" w:eastAsia="Times New Roman" w:hAnsi="Arial" w:cs="Arial"/>
          <w:b/>
          <w:sz w:val="24"/>
          <w:szCs w:val="24"/>
        </w:rPr>
      </w:pPr>
    </w:p>
    <w:p w14:paraId="06A8C96C" w14:textId="209E79C8" w:rsidR="007C1E44" w:rsidRDefault="007E3827" w:rsidP="007C1E44">
      <w:pPr>
        <w:spacing w:after="0" w:line="240" w:lineRule="auto"/>
        <w:jc w:val="both"/>
        <w:rPr>
          <w:rFonts w:ascii="Arial" w:eastAsia="Times New Roman" w:hAnsi="Arial" w:cs="Arial"/>
          <w:sz w:val="24"/>
          <w:szCs w:val="24"/>
        </w:rPr>
      </w:pPr>
      <w:r>
        <w:rPr>
          <w:rFonts w:ascii="Arial" w:eastAsia="Times New Roman" w:hAnsi="Arial" w:cs="Arial"/>
          <w:sz w:val="24"/>
          <w:szCs w:val="24"/>
        </w:rPr>
        <w:t>Barry M. Aylstock</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55DF1C19" w14:textId="3CDDBDD0" w:rsidR="007E3827" w:rsidRPr="0090363C" w:rsidRDefault="007E3827" w:rsidP="007C1E44">
      <w:pPr>
        <w:spacing w:after="0" w:line="240" w:lineRule="auto"/>
        <w:jc w:val="both"/>
        <w:rPr>
          <w:rFonts w:ascii="Arial" w:eastAsia="Times New Roman" w:hAnsi="Arial" w:cs="Arial"/>
          <w:sz w:val="24"/>
          <w:szCs w:val="24"/>
        </w:rPr>
      </w:pPr>
      <w:r>
        <w:rPr>
          <w:rFonts w:ascii="Arial" w:eastAsia="Times New Roman" w:hAnsi="Arial" w:cs="Arial"/>
          <w:sz w:val="24"/>
          <w:szCs w:val="24"/>
        </w:rPr>
        <w:t>BVFD Attorney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1443F3DA" w14:textId="77777777" w:rsidR="007C1E44" w:rsidRPr="0090363C" w:rsidRDefault="007C1E44" w:rsidP="007C1E44">
      <w:pPr>
        <w:spacing w:after="0" w:line="240" w:lineRule="auto"/>
        <w:jc w:val="both"/>
        <w:rPr>
          <w:rFonts w:ascii="Arial" w:eastAsia="Times New Roman" w:hAnsi="Arial" w:cs="Arial"/>
          <w:sz w:val="24"/>
          <w:szCs w:val="24"/>
        </w:rPr>
      </w:pPr>
    </w:p>
    <w:p w14:paraId="70BE84E7" w14:textId="77777777" w:rsidR="007E3827" w:rsidRPr="0090363C" w:rsidRDefault="007E3827">
      <w:pPr>
        <w:spacing w:after="0" w:line="240" w:lineRule="auto"/>
        <w:jc w:val="both"/>
        <w:rPr>
          <w:rFonts w:ascii="Arial" w:eastAsia="Times New Roman" w:hAnsi="Arial" w:cs="Arial"/>
          <w:sz w:val="24"/>
          <w:szCs w:val="24"/>
        </w:rPr>
      </w:pPr>
    </w:p>
    <w:sectPr w:rsidR="007E3827" w:rsidRPr="0090363C" w:rsidSect="002E00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87B" w14:textId="77777777" w:rsidR="00DF50CD" w:rsidRDefault="00DF50CD" w:rsidP="00860A21">
      <w:pPr>
        <w:spacing w:after="0" w:line="240" w:lineRule="auto"/>
      </w:pPr>
      <w:r>
        <w:separator/>
      </w:r>
    </w:p>
  </w:endnote>
  <w:endnote w:type="continuationSeparator" w:id="0">
    <w:p w14:paraId="18BD9552" w14:textId="77777777" w:rsidR="00DF50CD" w:rsidRDefault="00DF50CD" w:rsidP="0086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4E42" w14:textId="77777777" w:rsidR="00AB7431" w:rsidRDefault="00CA5FD9">
    <w:pPr>
      <w:pStyle w:val="Footer"/>
    </w:pPr>
    <w:r>
      <w:t>15096311v1</w:t>
    </w:r>
    <w:r w:rsidR="003462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4A3" w14:textId="696102B6" w:rsidR="000C656B" w:rsidRDefault="001572D1">
    <w:pPr>
      <w:pStyle w:val="Footer"/>
    </w:pPr>
    <w:r>
      <w:tab/>
    </w:r>
    <w:r w:rsidR="007C1E44">
      <w:t>Agreement 0</w:t>
    </w:r>
    <w:r w:rsidR="00515A3F">
      <w:t>6</w:t>
    </w:r>
    <w:r w:rsidR="007C1E44">
      <w:t>21-01</w:t>
    </w:r>
    <w:r w:rsidR="00346217">
      <w:t xml:space="preserve"> </w:t>
    </w:r>
    <w:r w:rsidR="00812114">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F459" w14:textId="03A8AA3F" w:rsidR="00346217" w:rsidRDefault="00CA5FD9">
    <w:pPr>
      <w:pStyle w:val="Footer"/>
    </w:pPr>
    <w:r>
      <w:t>15096311v1</w:t>
    </w:r>
    <w:r w:rsidR="00346217">
      <w:t xml:space="preserve"> Page 1 of 9</w:t>
    </w:r>
    <w:r w:rsidR="007E3827">
      <w:tab/>
      <w:t xml:space="preserve"> 2013</w:t>
    </w:r>
    <w:r w:rsidR="00346217">
      <w:t>-XXX-COS</w:t>
    </w:r>
  </w:p>
  <w:p w14:paraId="205EDD2A" w14:textId="77777777" w:rsidR="00AB7431" w:rsidRDefault="00AB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D763" w14:textId="77777777" w:rsidR="00DF50CD" w:rsidRDefault="00DF50CD" w:rsidP="00860A21">
      <w:pPr>
        <w:spacing w:after="0" w:line="240" w:lineRule="auto"/>
      </w:pPr>
      <w:r>
        <w:separator/>
      </w:r>
    </w:p>
  </w:footnote>
  <w:footnote w:type="continuationSeparator" w:id="0">
    <w:p w14:paraId="2F57A28C" w14:textId="77777777" w:rsidR="00DF50CD" w:rsidRDefault="00DF50CD" w:rsidP="0086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E092" w14:textId="77777777" w:rsidR="00515A3F" w:rsidRDefault="0051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95D9" w14:textId="77777777" w:rsidR="00515A3F" w:rsidRDefault="0051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6A33" w14:textId="77777777" w:rsidR="000C656B" w:rsidRDefault="000C656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5B31"/>
    <w:multiLevelType w:val="multilevel"/>
    <w:tmpl w:val="45764C58"/>
    <w:lvl w:ilvl="0">
      <w:start w:val="6"/>
      <w:numFmt w:val="decimal"/>
      <w:lvlText w:val="%1.0"/>
      <w:lvlJc w:val="left"/>
      <w:pPr>
        <w:ind w:left="720" w:hanging="360"/>
      </w:pPr>
      <w:rPr>
        <w:rFonts w:hint="default"/>
        <w:color w:val="auto"/>
        <w:u w:val="single"/>
      </w:rPr>
    </w:lvl>
    <w:lvl w:ilvl="1">
      <w:start w:val="1"/>
      <w:numFmt w:val="decimal"/>
      <w:lvlText w:val="%1.%2"/>
      <w:lvlJc w:val="left"/>
      <w:pPr>
        <w:ind w:left="1440" w:hanging="360"/>
      </w:pPr>
      <w:rPr>
        <w:rFonts w:hint="default"/>
        <w:color w:val="auto"/>
        <w:u w:val="single"/>
      </w:rPr>
    </w:lvl>
    <w:lvl w:ilvl="2">
      <w:start w:val="1"/>
      <w:numFmt w:val="decimal"/>
      <w:lvlText w:val="%1.%2.%3"/>
      <w:lvlJc w:val="left"/>
      <w:pPr>
        <w:ind w:left="2520" w:hanging="720"/>
      </w:pPr>
      <w:rPr>
        <w:rFonts w:hint="default"/>
        <w:color w:val="auto"/>
        <w:u w:val="single"/>
      </w:rPr>
    </w:lvl>
    <w:lvl w:ilvl="3">
      <w:start w:val="1"/>
      <w:numFmt w:val="decimal"/>
      <w:lvlText w:val="%1.%2.%3.%4"/>
      <w:lvlJc w:val="left"/>
      <w:pPr>
        <w:ind w:left="3240" w:hanging="720"/>
      </w:pPr>
      <w:rPr>
        <w:rFonts w:hint="default"/>
        <w:color w:val="auto"/>
        <w:u w:val="single"/>
      </w:rPr>
    </w:lvl>
    <w:lvl w:ilvl="4">
      <w:start w:val="1"/>
      <w:numFmt w:val="decimal"/>
      <w:lvlText w:val="%1.%2.%3.%4.%5"/>
      <w:lvlJc w:val="left"/>
      <w:pPr>
        <w:ind w:left="4320" w:hanging="1080"/>
      </w:pPr>
      <w:rPr>
        <w:rFonts w:hint="default"/>
        <w:color w:val="auto"/>
        <w:u w:val="single"/>
      </w:rPr>
    </w:lvl>
    <w:lvl w:ilvl="5">
      <w:start w:val="1"/>
      <w:numFmt w:val="decimal"/>
      <w:lvlText w:val="%1.%2.%3.%4.%5.%6"/>
      <w:lvlJc w:val="left"/>
      <w:pPr>
        <w:ind w:left="5040" w:hanging="1080"/>
      </w:pPr>
      <w:rPr>
        <w:rFonts w:hint="default"/>
        <w:color w:val="auto"/>
        <w:u w:val="single"/>
      </w:rPr>
    </w:lvl>
    <w:lvl w:ilvl="6">
      <w:start w:val="1"/>
      <w:numFmt w:val="decimal"/>
      <w:lvlText w:val="%1.%2.%3.%4.%5.%6.%7"/>
      <w:lvlJc w:val="left"/>
      <w:pPr>
        <w:ind w:left="6120" w:hanging="1440"/>
      </w:pPr>
      <w:rPr>
        <w:rFonts w:hint="default"/>
        <w:color w:val="auto"/>
        <w:u w:val="single"/>
      </w:rPr>
    </w:lvl>
    <w:lvl w:ilvl="7">
      <w:start w:val="1"/>
      <w:numFmt w:val="decimal"/>
      <w:lvlText w:val="%1.%2.%3.%4.%5.%6.%7.%8"/>
      <w:lvlJc w:val="left"/>
      <w:pPr>
        <w:ind w:left="6840" w:hanging="1440"/>
      </w:pPr>
      <w:rPr>
        <w:rFonts w:hint="default"/>
        <w:color w:val="auto"/>
        <w:u w:val="single"/>
      </w:rPr>
    </w:lvl>
    <w:lvl w:ilvl="8">
      <w:start w:val="1"/>
      <w:numFmt w:val="decimal"/>
      <w:lvlText w:val="%1.%2.%3.%4.%5.%6.%7.%8.%9"/>
      <w:lvlJc w:val="left"/>
      <w:pPr>
        <w:ind w:left="7920" w:hanging="1800"/>
      </w:pPr>
      <w:rPr>
        <w:rFonts w:hint="default"/>
        <w:color w:val="auto"/>
        <w:u w:val="single"/>
      </w:rPr>
    </w:lvl>
  </w:abstractNum>
  <w:abstractNum w:abstractNumId="1" w15:restartNumberingAfterBreak="0">
    <w:nsid w:val="19DB15FD"/>
    <w:multiLevelType w:val="hybridMultilevel"/>
    <w:tmpl w:val="6E004EE6"/>
    <w:lvl w:ilvl="0" w:tplc="0652AFDC">
      <w:start w:val="1"/>
      <w:numFmt w:val="upperLetter"/>
      <w:lvlText w:val="%1."/>
      <w:lvlJc w:val="left"/>
      <w:pPr>
        <w:tabs>
          <w:tab w:val="num" w:pos="1440"/>
        </w:tabs>
        <w:ind w:left="0" w:firstLine="720"/>
      </w:pPr>
      <w:rPr>
        <w:rFonts w:hint="default"/>
        <w:b/>
        <w:i w:val="0"/>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D5F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8400B8"/>
    <w:multiLevelType w:val="multilevel"/>
    <w:tmpl w:val="A7AAB75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FD0B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B85F79"/>
    <w:multiLevelType w:val="multilevel"/>
    <w:tmpl w:val="8C3673B6"/>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725E94"/>
    <w:multiLevelType w:val="multilevel"/>
    <w:tmpl w:val="8C3673B6"/>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B682B12"/>
    <w:multiLevelType w:val="hybridMultilevel"/>
    <w:tmpl w:val="DCCE4B94"/>
    <w:lvl w:ilvl="0" w:tplc="8EC21A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817068"/>
    <w:multiLevelType w:val="multilevel"/>
    <w:tmpl w:val="A7AAB75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1"/>
  </w:num>
  <w:num w:numId="4">
    <w:abstractNumId w:val="6"/>
  </w:num>
  <w:num w:numId="5">
    <w:abstractNumId w:val="4"/>
  </w:num>
  <w:num w:numId="6">
    <w:abstractNumId w:val="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6B"/>
    <w:rsid w:val="0000369B"/>
    <w:rsid w:val="000064B9"/>
    <w:rsid w:val="00007D90"/>
    <w:rsid w:val="00027C84"/>
    <w:rsid w:val="00031EA0"/>
    <w:rsid w:val="000323BC"/>
    <w:rsid w:val="000445D2"/>
    <w:rsid w:val="00060384"/>
    <w:rsid w:val="0006096C"/>
    <w:rsid w:val="000841C1"/>
    <w:rsid w:val="000B703E"/>
    <w:rsid w:val="000B7303"/>
    <w:rsid w:val="000C656B"/>
    <w:rsid w:val="000D0E93"/>
    <w:rsid w:val="001032C9"/>
    <w:rsid w:val="00121D82"/>
    <w:rsid w:val="001423F7"/>
    <w:rsid w:val="00154249"/>
    <w:rsid w:val="001572D1"/>
    <w:rsid w:val="00166677"/>
    <w:rsid w:val="001E3221"/>
    <w:rsid w:val="001E7D99"/>
    <w:rsid w:val="001F386B"/>
    <w:rsid w:val="00203682"/>
    <w:rsid w:val="0021435F"/>
    <w:rsid w:val="002453CF"/>
    <w:rsid w:val="002461E9"/>
    <w:rsid w:val="00252D36"/>
    <w:rsid w:val="00290110"/>
    <w:rsid w:val="00295317"/>
    <w:rsid w:val="00297E9D"/>
    <w:rsid w:val="002D0DD8"/>
    <w:rsid w:val="002D3779"/>
    <w:rsid w:val="002E007C"/>
    <w:rsid w:val="00313936"/>
    <w:rsid w:val="00314B3E"/>
    <w:rsid w:val="00346217"/>
    <w:rsid w:val="003731AC"/>
    <w:rsid w:val="00374911"/>
    <w:rsid w:val="00377C83"/>
    <w:rsid w:val="003E1AE5"/>
    <w:rsid w:val="003E2D13"/>
    <w:rsid w:val="0045726C"/>
    <w:rsid w:val="00463E1A"/>
    <w:rsid w:val="00496C40"/>
    <w:rsid w:val="004B5078"/>
    <w:rsid w:val="004C0F6F"/>
    <w:rsid w:val="00515A3F"/>
    <w:rsid w:val="00533E11"/>
    <w:rsid w:val="005425D0"/>
    <w:rsid w:val="005709E9"/>
    <w:rsid w:val="0057262A"/>
    <w:rsid w:val="005824C6"/>
    <w:rsid w:val="005903D7"/>
    <w:rsid w:val="00597E29"/>
    <w:rsid w:val="005C036D"/>
    <w:rsid w:val="00650148"/>
    <w:rsid w:val="006766BB"/>
    <w:rsid w:val="006E1677"/>
    <w:rsid w:val="0072270C"/>
    <w:rsid w:val="00730D9B"/>
    <w:rsid w:val="00773B3E"/>
    <w:rsid w:val="0078764B"/>
    <w:rsid w:val="007C1E44"/>
    <w:rsid w:val="007C465E"/>
    <w:rsid w:val="007D2BFC"/>
    <w:rsid w:val="007D7265"/>
    <w:rsid w:val="007E3827"/>
    <w:rsid w:val="00812114"/>
    <w:rsid w:val="00845C22"/>
    <w:rsid w:val="00856BB9"/>
    <w:rsid w:val="00857EF9"/>
    <w:rsid w:val="00860A21"/>
    <w:rsid w:val="00872DCD"/>
    <w:rsid w:val="0087487D"/>
    <w:rsid w:val="00892523"/>
    <w:rsid w:val="008974C5"/>
    <w:rsid w:val="008A7DE7"/>
    <w:rsid w:val="0090363C"/>
    <w:rsid w:val="00932B80"/>
    <w:rsid w:val="00957551"/>
    <w:rsid w:val="00962E63"/>
    <w:rsid w:val="00982319"/>
    <w:rsid w:val="009E1ED4"/>
    <w:rsid w:val="00A2791A"/>
    <w:rsid w:val="00A52C19"/>
    <w:rsid w:val="00A861AB"/>
    <w:rsid w:val="00A87ACF"/>
    <w:rsid w:val="00A91D5A"/>
    <w:rsid w:val="00AB18AF"/>
    <w:rsid w:val="00AB2B12"/>
    <w:rsid w:val="00AB7431"/>
    <w:rsid w:val="00AD0310"/>
    <w:rsid w:val="00B32830"/>
    <w:rsid w:val="00B80F82"/>
    <w:rsid w:val="00BC34E3"/>
    <w:rsid w:val="00C61C27"/>
    <w:rsid w:val="00C6458B"/>
    <w:rsid w:val="00C6548A"/>
    <w:rsid w:val="00C82F08"/>
    <w:rsid w:val="00C91AF3"/>
    <w:rsid w:val="00CA5FD9"/>
    <w:rsid w:val="00CC732D"/>
    <w:rsid w:val="00CD230C"/>
    <w:rsid w:val="00CE04E3"/>
    <w:rsid w:val="00CE276D"/>
    <w:rsid w:val="00CE2AFC"/>
    <w:rsid w:val="00D269DE"/>
    <w:rsid w:val="00D309CA"/>
    <w:rsid w:val="00D42322"/>
    <w:rsid w:val="00D448BE"/>
    <w:rsid w:val="00DA5AD0"/>
    <w:rsid w:val="00DB21DD"/>
    <w:rsid w:val="00DF50CD"/>
    <w:rsid w:val="00E179A3"/>
    <w:rsid w:val="00E24E36"/>
    <w:rsid w:val="00E251DD"/>
    <w:rsid w:val="00ED278C"/>
    <w:rsid w:val="00F24EDD"/>
    <w:rsid w:val="00F41D24"/>
    <w:rsid w:val="00F74C63"/>
    <w:rsid w:val="00F85FC6"/>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3ED9"/>
  <w15:docId w15:val="{EEDBAA0A-270F-462E-BE69-106959B4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8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EA0"/>
    <w:pPr>
      <w:ind w:left="720"/>
      <w:contextualSpacing/>
    </w:pPr>
  </w:style>
  <w:style w:type="character" w:styleId="CommentReference">
    <w:name w:val="annotation reference"/>
    <w:basedOn w:val="DefaultParagraphFont"/>
    <w:uiPriority w:val="99"/>
    <w:semiHidden/>
    <w:unhideWhenUsed/>
    <w:rsid w:val="00031EA0"/>
    <w:rPr>
      <w:sz w:val="16"/>
      <w:szCs w:val="16"/>
    </w:rPr>
  </w:style>
  <w:style w:type="paragraph" w:styleId="CommentText">
    <w:name w:val="annotation text"/>
    <w:basedOn w:val="Normal"/>
    <w:link w:val="CommentTextChar"/>
    <w:uiPriority w:val="99"/>
    <w:semiHidden/>
    <w:unhideWhenUsed/>
    <w:rsid w:val="00031EA0"/>
    <w:pPr>
      <w:spacing w:line="240" w:lineRule="auto"/>
    </w:pPr>
    <w:rPr>
      <w:sz w:val="20"/>
      <w:szCs w:val="20"/>
    </w:rPr>
  </w:style>
  <w:style w:type="character" w:customStyle="1" w:styleId="CommentTextChar">
    <w:name w:val="Comment Text Char"/>
    <w:basedOn w:val="DefaultParagraphFont"/>
    <w:link w:val="CommentText"/>
    <w:uiPriority w:val="99"/>
    <w:semiHidden/>
    <w:rsid w:val="00031EA0"/>
    <w:rPr>
      <w:sz w:val="20"/>
      <w:szCs w:val="20"/>
    </w:rPr>
  </w:style>
  <w:style w:type="paragraph" w:styleId="CommentSubject">
    <w:name w:val="annotation subject"/>
    <w:basedOn w:val="CommentText"/>
    <w:next w:val="CommentText"/>
    <w:link w:val="CommentSubjectChar"/>
    <w:uiPriority w:val="99"/>
    <w:semiHidden/>
    <w:unhideWhenUsed/>
    <w:rsid w:val="00031EA0"/>
    <w:rPr>
      <w:b/>
      <w:bCs/>
    </w:rPr>
  </w:style>
  <w:style w:type="character" w:customStyle="1" w:styleId="CommentSubjectChar">
    <w:name w:val="Comment Subject Char"/>
    <w:basedOn w:val="CommentTextChar"/>
    <w:link w:val="CommentSubject"/>
    <w:uiPriority w:val="99"/>
    <w:semiHidden/>
    <w:rsid w:val="00031EA0"/>
    <w:rPr>
      <w:b/>
      <w:bCs/>
      <w:sz w:val="20"/>
      <w:szCs w:val="20"/>
    </w:rPr>
  </w:style>
  <w:style w:type="paragraph" w:styleId="BalloonText">
    <w:name w:val="Balloon Text"/>
    <w:basedOn w:val="Normal"/>
    <w:link w:val="BalloonTextChar"/>
    <w:uiPriority w:val="99"/>
    <w:semiHidden/>
    <w:unhideWhenUsed/>
    <w:rsid w:val="0003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EA0"/>
    <w:rPr>
      <w:rFonts w:ascii="Tahoma" w:hAnsi="Tahoma" w:cs="Tahoma"/>
      <w:sz w:val="16"/>
      <w:szCs w:val="16"/>
    </w:rPr>
  </w:style>
  <w:style w:type="paragraph" w:styleId="Header">
    <w:name w:val="header"/>
    <w:basedOn w:val="Normal"/>
    <w:link w:val="HeaderChar"/>
    <w:uiPriority w:val="99"/>
    <w:unhideWhenUsed/>
    <w:rsid w:val="0086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A21"/>
  </w:style>
  <w:style w:type="paragraph" w:styleId="Footer">
    <w:name w:val="footer"/>
    <w:basedOn w:val="Normal"/>
    <w:link w:val="FooterChar"/>
    <w:uiPriority w:val="99"/>
    <w:unhideWhenUsed/>
    <w:rsid w:val="0086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A21"/>
  </w:style>
  <w:style w:type="paragraph" w:styleId="Revision">
    <w:name w:val="Revision"/>
    <w:hidden/>
    <w:uiPriority w:val="99"/>
    <w:semiHidden/>
    <w:rsid w:val="00860A21"/>
    <w:pPr>
      <w:spacing w:after="0" w:line="240" w:lineRule="auto"/>
    </w:pPr>
  </w:style>
  <w:style w:type="paragraph" w:styleId="NoSpacing">
    <w:name w:val="No Spacing"/>
    <w:uiPriority w:val="1"/>
    <w:qFormat/>
    <w:rsid w:val="00A91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2199">
      <w:bodyDiv w:val="1"/>
      <w:marLeft w:val="0"/>
      <w:marRight w:val="0"/>
      <w:marTop w:val="0"/>
      <w:marBottom w:val="0"/>
      <w:divBdr>
        <w:top w:val="none" w:sz="0" w:space="0" w:color="auto"/>
        <w:left w:val="none" w:sz="0" w:space="0" w:color="auto"/>
        <w:bottom w:val="none" w:sz="0" w:space="0" w:color="auto"/>
        <w:right w:val="none" w:sz="0" w:space="0" w:color="auto"/>
      </w:divBdr>
    </w:div>
    <w:div w:id="176048004">
      <w:bodyDiv w:val="1"/>
      <w:marLeft w:val="0"/>
      <w:marRight w:val="0"/>
      <w:marTop w:val="0"/>
      <w:marBottom w:val="0"/>
      <w:divBdr>
        <w:top w:val="none" w:sz="0" w:space="0" w:color="auto"/>
        <w:left w:val="none" w:sz="0" w:space="0" w:color="auto"/>
        <w:bottom w:val="none" w:sz="0" w:space="0" w:color="auto"/>
        <w:right w:val="none" w:sz="0" w:space="0" w:color="auto"/>
      </w:divBdr>
    </w:div>
    <w:div w:id="271283682">
      <w:bodyDiv w:val="1"/>
      <w:marLeft w:val="0"/>
      <w:marRight w:val="0"/>
      <w:marTop w:val="0"/>
      <w:marBottom w:val="0"/>
      <w:divBdr>
        <w:top w:val="none" w:sz="0" w:space="0" w:color="auto"/>
        <w:left w:val="none" w:sz="0" w:space="0" w:color="auto"/>
        <w:bottom w:val="none" w:sz="0" w:space="0" w:color="auto"/>
        <w:right w:val="none" w:sz="0" w:space="0" w:color="auto"/>
      </w:divBdr>
    </w:div>
    <w:div w:id="1502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5B55-3C43-44CB-AB9B-33922DE1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Chandler</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Bigelow</dc:creator>
  <cp:keywords/>
  <dc:description/>
  <cp:lastModifiedBy>renee haynes</cp:lastModifiedBy>
  <cp:revision>3</cp:revision>
  <cp:lastPrinted>2021-03-24T15:25:00Z</cp:lastPrinted>
  <dcterms:created xsi:type="dcterms:W3CDTF">2021-04-13T23:07:00Z</dcterms:created>
  <dcterms:modified xsi:type="dcterms:W3CDTF">2021-04-14T17:11:00Z</dcterms:modified>
</cp:coreProperties>
</file>